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1932081" w14:textId="2B5D35B6" w:rsidR="009E5920" w:rsidRPr="00436DF2" w:rsidRDefault="00D45CD5" w:rsidP="009E5920">
      <w:pPr>
        <w:widowControl w:val="0"/>
        <w:adjustRightInd w:val="0"/>
        <w:rPr>
          <w:rFonts w:ascii="CMBXTI10" w:hAnsi="CMBXTI10" w:cs="Arial"/>
          <w:b/>
          <w:bCs/>
          <w:noProof/>
          <w:sz w:val="72"/>
          <w:szCs w:val="72"/>
          <w:lang w:eastAsia="zh-CN"/>
        </w:rPr>
      </w:pPr>
      <w:r>
        <w:rPr>
          <w:rFonts w:ascii="CMBXTI10" w:hAnsi="CMBXTI10" w:cs="Arial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80600A" wp14:editId="54F5AEFA">
                <wp:simplePos x="0" y="0"/>
                <wp:positionH relativeFrom="column">
                  <wp:posOffset>5894705</wp:posOffset>
                </wp:positionH>
                <wp:positionV relativeFrom="paragraph">
                  <wp:posOffset>2540</wp:posOffset>
                </wp:positionV>
                <wp:extent cx="571500" cy="2743200"/>
                <wp:effectExtent l="1905" t="254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51226" w14:textId="77777777" w:rsidR="009E5920" w:rsidRPr="005B1AC3" w:rsidRDefault="009E5920" w:rsidP="009E5920">
                            <w:pPr>
                              <w:widowControl w:val="0"/>
                              <w:adjustRightInd w:val="0"/>
                              <w:rPr>
                                <w:rFonts w:ascii="CMBXTI10" w:hAnsi="CMBXTI10" w:cs="Arial"/>
                                <w:b/>
                                <w:bCs/>
                                <w:color w:val="333399"/>
                                <w:sz w:val="52"/>
                                <w:szCs w:val="52"/>
                                <w:lang w:eastAsia="zh-CN"/>
                              </w:rPr>
                            </w:pPr>
                            <w:r w:rsidRPr="005B1AC3">
                              <w:rPr>
                                <w:rFonts w:ascii="CMBXTI10" w:hAnsi="CMBXTI10" w:cs="Arial" w:hint="eastAsia"/>
                                <w:b/>
                                <w:bCs/>
                                <w:color w:val="333399"/>
                                <w:sz w:val="52"/>
                                <w:szCs w:val="52"/>
                                <w:lang w:eastAsia="zh-CN"/>
                              </w:rPr>
                              <w:t>Curriculum Vitae</w:t>
                            </w:r>
                          </w:p>
                          <w:p w14:paraId="7D8602C2" w14:textId="77777777" w:rsidR="009E5920" w:rsidRDefault="009E5920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80600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64.15pt;margin-top:.2pt;width:45pt;height:3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" stroked="f">
                <v:textbox style="layout-flow:vertical-ideographic">
                  <w:txbxContent>
                    <w:p w14:paraId="40B51226" w14:textId="77777777" w:rsidR="009E5920" w:rsidRPr="005B1AC3" w:rsidRDefault="009E5920" w:rsidP="009E5920">
                      <w:pPr>
                        <w:widowControl w:val="0"/>
                        <w:adjustRightInd w:val="0"/>
                        <w:rPr>
                          <w:rFonts w:ascii="CMBXTI10" w:hAnsi="CMBXTI10" w:cs="Arial"/>
                          <w:b/>
                          <w:bCs/>
                          <w:color w:val="333399"/>
                          <w:sz w:val="52"/>
                          <w:szCs w:val="52"/>
                          <w:lang w:eastAsia="zh-CN"/>
                        </w:rPr>
                      </w:pPr>
                      <w:r w:rsidRPr="005B1AC3">
                        <w:rPr>
                          <w:rFonts w:ascii="CMBXTI10" w:hAnsi="CMBXTI10" w:cs="Arial" w:hint="eastAsia"/>
                          <w:b/>
                          <w:bCs/>
                          <w:color w:val="333399"/>
                          <w:sz w:val="52"/>
                          <w:szCs w:val="52"/>
                          <w:lang w:eastAsia="zh-CN"/>
                        </w:rPr>
                        <w:t>Curriculum Vitae</w:t>
                      </w:r>
                    </w:p>
                    <w:p w14:paraId="7D8602C2" w14:textId="77777777" w:rsidR="009E5920" w:rsidRDefault="009E5920"/>
                  </w:txbxContent>
                </v:textbox>
              </v:shape>
            </w:pict>
          </mc:Fallback>
        </mc:AlternateContent>
      </w:r>
      <w:r w:rsidR="009E5920" w:rsidRPr="00436DF2">
        <w:rPr>
          <w:rFonts w:ascii="CMBXTI10" w:hAnsi="CMBXTI10" w:cs="Arial" w:hint="eastAsia"/>
          <w:b/>
          <w:bCs/>
          <w:noProof/>
          <w:sz w:val="72"/>
          <w:szCs w:val="72"/>
          <w:lang w:eastAsia="zh-CN"/>
        </w:rPr>
        <w:t xml:space="preserve"> Cai</w:t>
      </w:r>
      <w:r w:rsidR="004B70C9">
        <w:rPr>
          <w:rFonts w:ascii="CMBXTI10" w:hAnsi="CMBXTI10" w:cs="Arial"/>
          <w:b/>
          <w:bCs/>
          <w:noProof/>
          <w:sz w:val="72"/>
          <w:szCs w:val="72"/>
          <w:lang w:eastAsia="zh-CN"/>
        </w:rPr>
        <w:t>,</w:t>
      </w:r>
      <w:r w:rsidR="009E5920" w:rsidRPr="00436DF2">
        <w:rPr>
          <w:rFonts w:ascii="CMBXTI10" w:hAnsi="CMBXTI10" w:cs="Arial" w:hint="eastAsia"/>
          <w:b/>
          <w:bCs/>
          <w:noProof/>
          <w:sz w:val="72"/>
          <w:szCs w:val="72"/>
          <w:lang w:eastAsia="zh-CN"/>
        </w:rPr>
        <w:t xml:space="preserve"> </w:t>
      </w:r>
      <w:r w:rsidR="004B70C9" w:rsidRPr="00436DF2">
        <w:rPr>
          <w:rFonts w:ascii="CMBXTI10" w:hAnsi="CMBXTI10" w:cs="Arial" w:hint="eastAsia"/>
          <w:b/>
          <w:bCs/>
          <w:noProof/>
          <w:sz w:val="72"/>
          <w:szCs w:val="72"/>
          <w:lang w:eastAsia="zh-CN"/>
        </w:rPr>
        <w:t>Shang</w:t>
      </w:r>
      <w:r w:rsidR="004B70C9">
        <w:rPr>
          <w:rFonts w:ascii="CMBXTI10" w:hAnsi="CMBXTI10" w:cs="Arial"/>
          <w:b/>
          <w:bCs/>
          <w:noProof/>
          <w:sz w:val="72"/>
          <w:szCs w:val="72"/>
          <w:lang w:eastAsia="zh-CN"/>
        </w:rPr>
        <w:t xml:space="preserve"> </w:t>
      </w:r>
      <w:r w:rsidR="004B70C9" w:rsidRPr="004B70C9">
        <w:rPr>
          <w:rFonts w:ascii="CMBXTI10" w:hAnsi="CMBXTI10" w:cs="Arial" w:hint="eastAsia"/>
          <w:b/>
          <w:bCs/>
          <w:noProof/>
          <w:sz w:val="56"/>
          <w:szCs w:val="56"/>
          <w:lang w:eastAsia="zh-CN"/>
        </w:rPr>
        <w:t>蔡尚</w:t>
      </w:r>
    </w:p>
    <w:p w14:paraId="2452BA40" w14:textId="2AD0F756" w:rsidR="009E5920" w:rsidRDefault="00D45CD5" w:rsidP="009E5920">
      <w:pPr>
        <w:widowControl w:val="0"/>
        <w:adjustRightInd w:val="0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F15A24" wp14:editId="1E512A50">
                <wp:simplePos x="0" y="0"/>
                <wp:positionH relativeFrom="column">
                  <wp:posOffset>3648710</wp:posOffset>
                </wp:positionH>
                <wp:positionV relativeFrom="paragraph">
                  <wp:posOffset>138430</wp:posOffset>
                </wp:positionV>
                <wp:extent cx="2245995" cy="571500"/>
                <wp:effectExtent l="3810" t="0" r="0" b="12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12021" w14:textId="77777777" w:rsidR="009E5920" w:rsidRPr="00116D67" w:rsidRDefault="009E5920" w:rsidP="009E5920">
                            <w:pPr>
                              <w:widowControl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16D67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  <w:t>W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  <w:lang w:eastAsia="zh-CN"/>
                              </w:rPr>
                              <w:t>ork:  (</w:t>
                            </w:r>
                            <w:r w:rsidR="00703904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  <w:t>650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  <w:lang w:eastAsia="zh-CN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="00703904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  <w:t>724</w:t>
                            </w:r>
                            <w:r w:rsidRPr="00116D67"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  <w:lang w:eastAsia="zh-CN"/>
                              </w:rPr>
                              <w:t>-</w:t>
                            </w:r>
                            <w:r w:rsidR="00703904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  <w:t>0574</w:t>
                            </w:r>
                          </w:p>
                          <w:p w14:paraId="5E9A5C77" w14:textId="77777777" w:rsidR="009E5920" w:rsidRPr="00116D67" w:rsidRDefault="009E5920" w:rsidP="009E5920">
                            <w:pPr>
                              <w:widowControl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  <w:lang w:eastAsia="zh-CN"/>
                              </w:rPr>
                              <w:t>Cell:     (812)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116D67"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  <w:lang w:eastAsia="zh-CN"/>
                              </w:rPr>
                              <w:t>272-3447</w:t>
                            </w:r>
                          </w:p>
                          <w:p w14:paraId="62DA3033" w14:textId="77777777" w:rsidR="009E5920" w:rsidRPr="00116D67" w:rsidRDefault="009E5920" w:rsidP="009E5920">
                            <w:pPr>
                              <w:widowControl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16D67"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Email: 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="00703904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  <w:t>shangcai</w:t>
                            </w:r>
                            <w:r w:rsidRPr="00116D67"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  <w:lang w:eastAsia="zh-CN"/>
                              </w:rPr>
                              <w:t>@</w:t>
                            </w:r>
                            <w:r w:rsidR="00703904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  <w:t>stanford</w:t>
                            </w:r>
                            <w:r w:rsidRPr="00116D67"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  <w:lang w:eastAsia="zh-CN"/>
                              </w:rPr>
                              <w:t>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F15A24" id="Text Box 4" o:spid="_x0000_s1027" type="#_x0000_t202" style="position:absolute;margin-left:287.3pt;margin-top:10.9pt;width:176.8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" filled="f" stroked="f">
                <v:textbox>
                  <w:txbxContent>
                    <w:p w14:paraId="33E12021" w14:textId="77777777" w:rsidR="009E5920" w:rsidRPr="00116D67" w:rsidRDefault="009E5920" w:rsidP="009E5920">
                      <w:pPr>
                        <w:widowControl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116D67"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  <w:t>W</w:t>
                      </w: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  <w:lang w:eastAsia="zh-CN"/>
                        </w:rPr>
                        <w:t>ork:  (</w:t>
                      </w:r>
                      <w:r w:rsidR="00703904"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  <w:t>650</w:t>
                      </w: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  <w:lang w:eastAsia="zh-CN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="00703904"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  <w:t>724</w:t>
                      </w:r>
                      <w:r w:rsidRPr="00116D67">
                        <w:rPr>
                          <w:rFonts w:ascii="Arial" w:hAnsi="Arial" w:cs="Arial" w:hint="eastAsia"/>
                          <w:sz w:val="22"/>
                          <w:szCs w:val="22"/>
                          <w:lang w:eastAsia="zh-CN"/>
                        </w:rPr>
                        <w:t>-</w:t>
                      </w:r>
                      <w:r w:rsidR="00703904"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  <w:t>0574</w:t>
                      </w:r>
                    </w:p>
                    <w:p w14:paraId="5E9A5C77" w14:textId="77777777" w:rsidR="009E5920" w:rsidRPr="00116D67" w:rsidRDefault="009E5920" w:rsidP="009E5920">
                      <w:pPr>
                        <w:widowControl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  <w:lang w:eastAsia="zh-CN"/>
                        </w:rPr>
                        <w:t>Cell:     (812)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Pr="00116D67">
                        <w:rPr>
                          <w:rFonts w:ascii="Arial" w:hAnsi="Arial" w:cs="Arial" w:hint="eastAsia"/>
                          <w:sz w:val="22"/>
                          <w:szCs w:val="22"/>
                          <w:lang w:eastAsia="zh-CN"/>
                        </w:rPr>
                        <w:t>272-3447</w:t>
                      </w:r>
                    </w:p>
                    <w:p w14:paraId="62DA3033" w14:textId="77777777" w:rsidR="009E5920" w:rsidRPr="00116D67" w:rsidRDefault="009E5920" w:rsidP="009E5920">
                      <w:pPr>
                        <w:widowControl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116D67">
                        <w:rPr>
                          <w:rFonts w:ascii="Arial" w:hAnsi="Arial" w:cs="Arial" w:hint="eastAsia"/>
                          <w:sz w:val="22"/>
                          <w:szCs w:val="22"/>
                          <w:lang w:eastAsia="zh-CN"/>
                        </w:rPr>
                        <w:t xml:space="preserve">Email: </w:t>
                      </w: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="00703904"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  <w:t>shangcai</w:t>
                      </w:r>
                      <w:r w:rsidRPr="00116D67">
                        <w:rPr>
                          <w:rFonts w:ascii="Arial" w:hAnsi="Arial" w:cs="Arial" w:hint="eastAsia"/>
                          <w:sz w:val="22"/>
                          <w:szCs w:val="22"/>
                          <w:lang w:eastAsia="zh-CN"/>
                        </w:rPr>
                        <w:t>@</w:t>
                      </w:r>
                      <w:r w:rsidR="00703904"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  <w:t>stanford</w:t>
                      </w:r>
                      <w:r w:rsidRPr="00116D67">
                        <w:rPr>
                          <w:rFonts w:ascii="Arial" w:hAnsi="Arial" w:cs="Arial" w:hint="eastAsia"/>
                          <w:sz w:val="22"/>
                          <w:szCs w:val="22"/>
                          <w:lang w:eastAsia="zh-CN"/>
                        </w:rPr>
                        <w:t>.edu</w:t>
                      </w:r>
                    </w:p>
                  </w:txbxContent>
                </v:textbox>
              </v:shape>
            </w:pict>
          </mc:Fallback>
        </mc:AlternateContent>
      </w:r>
    </w:p>
    <w:p w14:paraId="14BFE45F" w14:textId="77777777" w:rsidR="00921F5E" w:rsidRDefault="00921F5E" w:rsidP="009E5920">
      <w:pPr>
        <w:widowControl w:val="0"/>
        <w:adjustRightInd w:val="0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>Michael F. Clarke Lab</w:t>
      </w:r>
    </w:p>
    <w:p w14:paraId="20A8D00E" w14:textId="77777777" w:rsidR="00703904" w:rsidRDefault="00703904" w:rsidP="009E5920">
      <w:pPr>
        <w:widowControl w:val="0"/>
        <w:adjustRightInd w:val="0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>G2015</w:t>
      </w:r>
      <w:r w:rsidR="00E90E77">
        <w:rPr>
          <w:rFonts w:ascii="Arial" w:hAnsi="Arial" w:cs="Arial"/>
          <w:szCs w:val="24"/>
          <w:lang w:eastAsia="zh-CN"/>
        </w:rPr>
        <w:t xml:space="preserve">, Lorry </w:t>
      </w:r>
      <w:proofErr w:type="spellStart"/>
      <w:r w:rsidR="00E90E77">
        <w:rPr>
          <w:rFonts w:ascii="Arial" w:hAnsi="Arial" w:cs="Arial"/>
          <w:szCs w:val="24"/>
          <w:lang w:eastAsia="zh-CN"/>
        </w:rPr>
        <w:t>Lokey</w:t>
      </w:r>
      <w:proofErr w:type="spellEnd"/>
      <w:r w:rsidR="00E90E77">
        <w:rPr>
          <w:rFonts w:ascii="Arial" w:hAnsi="Arial" w:cs="Arial"/>
          <w:szCs w:val="24"/>
          <w:lang w:eastAsia="zh-CN"/>
        </w:rPr>
        <w:t xml:space="preserve"> Stem Cell Research Building</w:t>
      </w:r>
    </w:p>
    <w:p w14:paraId="07425DC4" w14:textId="77777777" w:rsidR="009E5920" w:rsidRPr="00116D67" w:rsidRDefault="00703904" w:rsidP="009E5920">
      <w:pPr>
        <w:widowControl w:val="0"/>
        <w:adjustRightInd w:val="0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>Institute of Stem Cell and Regenerative Medicine</w:t>
      </w:r>
    </w:p>
    <w:p w14:paraId="1813CFEB" w14:textId="77777777" w:rsidR="009E5920" w:rsidRPr="00116D67" w:rsidRDefault="00703904" w:rsidP="009E5920">
      <w:pPr>
        <w:widowControl w:val="0"/>
        <w:adjustRightInd w:val="0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 xml:space="preserve">Stanford </w:t>
      </w:r>
      <w:r w:rsidR="009E5920" w:rsidRPr="00116D67">
        <w:rPr>
          <w:rFonts w:ascii="Arial" w:hAnsi="Arial" w:cs="Arial" w:hint="eastAsia"/>
          <w:szCs w:val="24"/>
          <w:lang w:eastAsia="zh-CN"/>
        </w:rPr>
        <w:t>University,</w:t>
      </w:r>
    </w:p>
    <w:p w14:paraId="4B1C2830" w14:textId="77777777" w:rsidR="009E5920" w:rsidRPr="00116D67" w:rsidRDefault="00703904" w:rsidP="009E5920">
      <w:pPr>
        <w:widowControl w:val="0"/>
        <w:adjustRightInd w:val="0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 xml:space="preserve">265 Campus </w:t>
      </w:r>
      <w:proofErr w:type="spellStart"/>
      <w:r>
        <w:rPr>
          <w:rFonts w:ascii="Arial" w:hAnsi="Arial" w:cs="Arial"/>
          <w:szCs w:val="24"/>
          <w:lang w:eastAsia="zh-CN"/>
        </w:rPr>
        <w:t>Dr</w:t>
      </w:r>
      <w:proofErr w:type="spellEnd"/>
      <w:r w:rsidR="009E5920" w:rsidRPr="00116D67">
        <w:rPr>
          <w:rFonts w:ascii="Arial" w:hAnsi="Arial" w:cs="Arial" w:hint="eastAsia"/>
          <w:szCs w:val="24"/>
          <w:lang w:eastAsia="zh-CN"/>
        </w:rPr>
        <w:t xml:space="preserve">, </w:t>
      </w:r>
    </w:p>
    <w:p w14:paraId="123E8DA9" w14:textId="77777777" w:rsidR="009E5920" w:rsidRPr="005B6931" w:rsidRDefault="00703904" w:rsidP="009E5920">
      <w:pPr>
        <w:widowControl w:val="0"/>
        <w:adjustRightInd w:val="0"/>
        <w:rPr>
          <w:rFonts w:ascii="Arial" w:hAnsi="Arial" w:cs="Arial"/>
          <w:bCs/>
          <w:szCs w:val="24"/>
          <w:lang w:eastAsia="zh-CN"/>
        </w:rPr>
      </w:pPr>
      <w:r>
        <w:rPr>
          <w:rFonts w:ascii="Arial" w:hAnsi="Arial" w:cs="Arial"/>
          <w:bCs/>
          <w:szCs w:val="24"/>
          <w:lang w:eastAsia="zh-CN"/>
        </w:rPr>
        <w:t>Palo Alto, CA, 9</w:t>
      </w:r>
      <w:r w:rsidR="00CA5FA8">
        <w:rPr>
          <w:rFonts w:ascii="Arial" w:hAnsi="Arial" w:cs="Arial"/>
          <w:bCs/>
          <w:szCs w:val="24"/>
          <w:lang w:eastAsia="zh-CN"/>
        </w:rPr>
        <w:t>4</w:t>
      </w:r>
      <w:r>
        <w:rPr>
          <w:rFonts w:ascii="Arial" w:hAnsi="Arial" w:cs="Arial"/>
          <w:bCs/>
          <w:szCs w:val="24"/>
          <w:lang w:eastAsia="zh-CN"/>
        </w:rPr>
        <w:t>305</w:t>
      </w:r>
    </w:p>
    <w:p w14:paraId="04CD462B" w14:textId="77777777" w:rsidR="009E5920" w:rsidRDefault="009E5920" w:rsidP="009E5920">
      <w:pPr>
        <w:widowControl w:val="0"/>
        <w:adjustRightInd w:val="0"/>
        <w:rPr>
          <w:rFonts w:ascii="Arial" w:hAnsi="Arial" w:cs="Arial"/>
          <w:b/>
          <w:bCs/>
          <w:szCs w:val="24"/>
          <w:lang w:eastAsia="zh-CN"/>
        </w:rPr>
      </w:pPr>
    </w:p>
    <w:p w14:paraId="520994D2" w14:textId="77777777" w:rsidR="00983536" w:rsidRPr="00191EB9" w:rsidRDefault="00191EB9" w:rsidP="009E5920">
      <w:pPr>
        <w:widowControl w:val="0"/>
        <w:adjustRightInd w:val="0"/>
        <w:rPr>
          <w:rFonts w:ascii="CMBXTI10" w:hAnsi="CMBXTI10" w:cs="Arial"/>
          <w:b/>
          <w:bCs/>
          <w:i/>
          <w:noProof/>
          <w:sz w:val="32"/>
          <w:szCs w:val="32"/>
          <w:lang w:eastAsia="zh-CN"/>
        </w:rPr>
      </w:pPr>
      <w:r w:rsidRPr="00191EB9">
        <w:rPr>
          <w:rFonts w:ascii="CMBXTI10" w:hAnsi="CMBXTI10" w:cs="Arial"/>
          <w:b/>
          <w:bCs/>
          <w:i/>
          <w:noProof/>
          <w:sz w:val="32"/>
          <w:szCs w:val="32"/>
          <w:lang w:eastAsia="zh-CN"/>
        </w:rPr>
        <w:t>Research Interests</w:t>
      </w:r>
    </w:p>
    <w:p w14:paraId="549F14C7" w14:textId="4E355FCC" w:rsidR="00191EB9" w:rsidRDefault="00722946" w:rsidP="00BB6DB7">
      <w:pPr>
        <w:widowControl w:val="0"/>
        <w:numPr>
          <w:ilvl w:val="0"/>
          <w:numId w:val="11"/>
        </w:numPr>
        <w:adjustRightInd w:val="0"/>
        <w:rPr>
          <w:rFonts w:ascii="Arial" w:hAnsi="Arial" w:cs="Arial"/>
          <w:bCs/>
          <w:szCs w:val="24"/>
          <w:lang w:eastAsia="zh-CN"/>
        </w:rPr>
      </w:pPr>
      <w:r>
        <w:rPr>
          <w:rFonts w:ascii="Arial" w:hAnsi="Arial" w:cs="Arial"/>
          <w:bCs/>
          <w:szCs w:val="24"/>
          <w:lang w:eastAsia="zh-CN"/>
        </w:rPr>
        <w:t xml:space="preserve">Mammary </w:t>
      </w:r>
      <w:r w:rsidR="00923D4A">
        <w:rPr>
          <w:rFonts w:ascii="Arial" w:hAnsi="Arial" w:cs="Arial"/>
          <w:bCs/>
          <w:szCs w:val="24"/>
          <w:lang w:eastAsia="zh-CN"/>
        </w:rPr>
        <w:t>Stem</w:t>
      </w:r>
      <w:r w:rsidR="00732693">
        <w:rPr>
          <w:rFonts w:ascii="Arial" w:hAnsi="Arial" w:cs="Arial"/>
          <w:bCs/>
          <w:szCs w:val="24"/>
          <w:lang w:eastAsia="zh-CN"/>
        </w:rPr>
        <w:t xml:space="preserve"> Cells </w:t>
      </w:r>
      <w:r w:rsidR="00D8447C">
        <w:rPr>
          <w:rFonts w:ascii="Arial" w:hAnsi="Arial" w:cs="Arial"/>
          <w:bCs/>
          <w:szCs w:val="24"/>
          <w:lang w:eastAsia="zh-CN"/>
        </w:rPr>
        <w:t>self-renewal and f</w:t>
      </w:r>
      <w:r w:rsidR="00BB6DB7">
        <w:rPr>
          <w:rFonts w:ascii="Arial" w:hAnsi="Arial" w:cs="Arial"/>
          <w:bCs/>
          <w:szCs w:val="24"/>
          <w:lang w:eastAsia="zh-CN"/>
        </w:rPr>
        <w:t xml:space="preserve">ate </w:t>
      </w:r>
      <w:r w:rsidR="00D8447C">
        <w:rPr>
          <w:rFonts w:ascii="Arial" w:hAnsi="Arial" w:cs="Arial"/>
          <w:bCs/>
          <w:szCs w:val="24"/>
          <w:lang w:eastAsia="zh-CN"/>
        </w:rPr>
        <w:t>d</w:t>
      </w:r>
      <w:r w:rsidR="00BB6DB7">
        <w:rPr>
          <w:rFonts w:ascii="Arial" w:hAnsi="Arial" w:cs="Arial"/>
          <w:bCs/>
          <w:szCs w:val="24"/>
          <w:lang w:eastAsia="zh-CN"/>
        </w:rPr>
        <w:t>etermination</w:t>
      </w:r>
    </w:p>
    <w:p w14:paraId="75ED03FC" w14:textId="43EBF4F4" w:rsidR="00BB6DB7" w:rsidRDefault="001C2525" w:rsidP="00BB6DB7">
      <w:pPr>
        <w:widowControl w:val="0"/>
        <w:numPr>
          <w:ilvl w:val="0"/>
          <w:numId w:val="11"/>
        </w:numPr>
        <w:adjustRightInd w:val="0"/>
        <w:rPr>
          <w:rFonts w:ascii="Arial" w:hAnsi="Arial" w:cs="Arial"/>
          <w:bCs/>
          <w:szCs w:val="24"/>
          <w:lang w:eastAsia="zh-CN"/>
        </w:rPr>
      </w:pPr>
      <w:r>
        <w:rPr>
          <w:rFonts w:ascii="Arial" w:hAnsi="Arial" w:cs="Arial"/>
          <w:bCs/>
          <w:szCs w:val="24"/>
          <w:lang w:eastAsia="zh-CN"/>
        </w:rPr>
        <w:t xml:space="preserve">Relation between </w:t>
      </w:r>
      <w:r w:rsidR="00D648DD">
        <w:rPr>
          <w:rFonts w:ascii="Arial" w:hAnsi="Arial" w:cs="Arial"/>
          <w:bCs/>
          <w:szCs w:val="24"/>
          <w:lang w:eastAsia="zh-CN"/>
        </w:rPr>
        <w:t xml:space="preserve">Mammary </w:t>
      </w:r>
      <w:r w:rsidR="00BB6DB7">
        <w:rPr>
          <w:rFonts w:ascii="Arial" w:hAnsi="Arial" w:cs="Arial"/>
          <w:bCs/>
          <w:szCs w:val="24"/>
          <w:lang w:eastAsia="zh-CN"/>
        </w:rPr>
        <w:t>Stem Cell Aging</w:t>
      </w:r>
      <w:r>
        <w:rPr>
          <w:rFonts w:ascii="Arial" w:hAnsi="Arial" w:cs="Arial"/>
          <w:bCs/>
          <w:szCs w:val="24"/>
          <w:lang w:eastAsia="zh-CN"/>
        </w:rPr>
        <w:t xml:space="preserve">, Breast Tumorigenesis </w:t>
      </w:r>
      <w:r w:rsidR="004A438B">
        <w:rPr>
          <w:rFonts w:ascii="Arial" w:hAnsi="Arial" w:cs="Arial"/>
          <w:bCs/>
          <w:szCs w:val="24"/>
          <w:lang w:eastAsia="zh-CN"/>
        </w:rPr>
        <w:t>and Chronic Inflammation</w:t>
      </w:r>
    </w:p>
    <w:p w14:paraId="20BED7C1" w14:textId="39474296" w:rsidR="00BB6DB7" w:rsidRDefault="00BB6DB7" w:rsidP="00BB6DB7">
      <w:pPr>
        <w:widowControl w:val="0"/>
        <w:numPr>
          <w:ilvl w:val="0"/>
          <w:numId w:val="11"/>
        </w:numPr>
        <w:adjustRightInd w:val="0"/>
        <w:rPr>
          <w:rFonts w:ascii="Arial" w:hAnsi="Arial" w:cs="Arial"/>
          <w:bCs/>
          <w:szCs w:val="24"/>
          <w:lang w:eastAsia="zh-CN"/>
        </w:rPr>
      </w:pPr>
      <w:r>
        <w:rPr>
          <w:rFonts w:ascii="Arial" w:hAnsi="Arial" w:cs="Arial"/>
          <w:bCs/>
          <w:szCs w:val="24"/>
          <w:lang w:eastAsia="zh-CN"/>
        </w:rPr>
        <w:t xml:space="preserve">Breast Tumor </w:t>
      </w:r>
      <w:r w:rsidR="00362CC1">
        <w:rPr>
          <w:rFonts w:ascii="Arial" w:hAnsi="Arial" w:cs="Arial"/>
          <w:bCs/>
          <w:szCs w:val="24"/>
          <w:lang w:eastAsia="zh-CN"/>
        </w:rPr>
        <w:t>Heterogeneity</w:t>
      </w:r>
      <w:r w:rsidR="00923D4A">
        <w:rPr>
          <w:rFonts w:ascii="Arial" w:hAnsi="Arial" w:cs="Arial"/>
          <w:bCs/>
          <w:szCs w:val="24"/>
          <w:lang w:eastAsia="zh-CN"/>
        </w:rPr>
        <w:t xml:space="preserve"> and Self-renewal mechanism of </w:t>
      </w:r>
      <w:r w:rsidR="00F5537A">
        <w:rPr>
          <w:rFonts w:ascii="Arial" w:hAnsi="Arial" w:cs="Arial"/>
          <w:bCs/>
          <w:szCs w:val="24"/>
          <w:lang w:eastAsia="zh-CN"/>
        </w:rPr>
        <w:t>C</w:t>
      </w:r>
      <w:r w:rsidR="00923D4A">
        <w:rPr>
          <w:rFonts w:ascii="Arial" w:hAnsi="Arial" w:cs="Arial"/>
          <w:bCs/>
          <w:szCs w:val="24"/>
          <w:lang w:eastAsia="zh-CN"/>
        </w:rPr>
        <w:t xml:space="preserve">ancer </w:t>
      </w:r>
      <w:r w:rsidR="00F5537A">
        <w:rPr>
          <w:rFonts w:ascii="Arial" w:hAnsi="Arial" w:cs="Arial"/>
          <w:bCs/>
          <w:szCs w:val="24"/>
          <w:lang w:eastAsia="zh-CN"/>
        </w:rPr>
        <w:t>S</w:t>
      </w:r>
      <w:r w:rsidR="00923D4A">
        <w:rPr>
          <w:rFonts w:ascii="Arial" w:hAnsi="Arial" w:cs="Arial"/>
          <w:bCs/>
          <w:szCs w:val="24"/>
          <w:lang w:eastAsia="zh-CN"/>
        </w:rPr>
        <w:t xml:space="preserve">tem </w:t>
      </w:r>
      <w:r w:rsidR="00F5537A">
        <w:rPr>
          <w:rFonts w:ascii="Arial" w:hAnsi="Arial" w:cs="Arial"/>
          <w:bCs/>
          <w:szCs w:val="24"/>
          <w:lang w:eastAsia="zh-CN"/>
        </w:rPr>
        <w:t>C</w:t>
      </w:r>
      <w:r w:rsidR="00923D4A">
        <w:rPr>
          <w:rFonts w:ascii="Arial" w:hAnsi="Arial" w:cs="Arial"/>
          <w:bCs/>
          <w:szCs w:val="24"/>
          <w:lang w:eastAsia="zh-CN"/>
        </w:rPr>
        <w:t>ell.</w:t>
      </w:r>
    </w:p>
    <w:p w14:paraId="5DB8A320" w14:textId="42D9B731" w:rsidR="00923D4A" w:rsidRPr="00BB6DB7" w:rsidRDefault="00923D4A" w:rsidP="00BB6DB7">
      <w:pPr>
        <w:widowControl w:val="0"/>
        <w:numPr>
          <w:ilvl w:val="0"/>
          <w:numId w:val="11"/>
        </w:numPr>
        <w:adjustRightInd w:val="0"/>
        <w:rPr>
          <w:rFonts w:ascii="Arial" w:hAnsi="Arial" w:cs="Arial"/>
          <w:bCs/>
          <w:szCs w:val="24"/>
          <w:lang w:eastAsia="zh-CN"/>
        </w:rPr>
      </w:pPr>
      <w:r>
        <w:rPr>
          <w:rFonts w:ascii="Arial" w:hAnsi="Arial" w:cs="Arial"/>
          <w:bCs/>
          <w:szCs w:val="24"/>
          <w:lang w:eastAsia="zh-CN"/>
        </w:rPr>
        <w:t>Screening for novel targets for triple negative breast tumor.</w:t>
      </w:r>
    </w:p>
    <w:p w14:paraId="2D7061DF" w14:textId="77777777" w:rsidR="00191EB9" w:rsidRDefault="00191EB9" w:rsidP="009E5920">
      <w:pPr>
        <w:widowControl w:val="0"/>
        <w:adjustRightInd w:val="0"/>
        <w:rPr>
          <w:rFonts w:ascii="Arial" w:hAnsi="Arial" w:cs="Arial"/>
          <w:b/>
          <w:bCs/>
          <w:szCs w:val="24"/>
          <w:lang w:eastAsia="zh-CN"/>
        </w:rPr>
      </w:pPr>
    </w:p>
    <w:p w14:paraId="4B676321" w14:textId="56B481D8" w:rsidR="009E5920" w:rsidRPr="00EB2ACB" w:rsidRDefault="00D45CD5" w:rsidP="009E5920">
      <w:pPr>
        <w:widowControl w:val="0"/>
        <w:adjustRightInd w:val="0"/>
        <w:rPr>
          <w:rFonts w:ascii="CMBXTI10" w:hAnsi="CMBXTI10" w:cs="Arial"/>
          <w:b/>
          <w:bCs/>
          <w:i/>
          <w:sz w:val="32"/>
          <w:szCs w:val="32"/>
          <w:lang w:eastAsia="zh-CN"/>
        </w:rPr>
      </w:pPr>
      <w:r>
        <w:rPr>
          <w:rFonts w:ascii="CMBXTI10" w:hAnsi="CMBXTI10" w:cs="Arial"/>
          <w:b/>
          <w:bCs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1BF03F" wp14:editId="060DB3B9">
                <wp:simplePos x="0" y="0"/>
                <wp:positionH relativeFrom="column">
                  <wp:posOffset>1208405</wp:posOffset>
                </wp:positionH>
                <wp:positionV relativeFrom="paragraph">
                  <wp:posOffset>115570</wp:posOffset>
                </wp:positionV>
                <wp:extent cx="4572000" cy="0"/>
                <wp:effectExtent l="14605" t="13970" r="23495" b="2413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8C0BB0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9.1pt" to="455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"/>
            </w:pict>
          </mc:Fallback>
        </mc:AlternateContent>
      </w:r>
      <w:r w:rsidR="009E5920" w:rsidRPr="00EB2ACB">
        <w:rPr>
          <w:rFonts w:ascii="CMBXTI10" w:hAnsi="CMBXTI10" w:cs="Arial"/>
          <w:b/>
          <w:bCs/>
          <w:i/>
          <w:sz w:val="32"/>
          <w:szCs w:val="32"/>
          <w:lang w:eastAsia="zh-CN"/>
        </w:rPr>
        <w:t>Education</w:t>
      </w:r>
    </w:p>
    <w:p w14:paraId="5852CEE4" w14:textId="77777777" w:rsidR="009E5920" w:rsidRDefault="009E5920" w:rsidP="009E5920">
      <w:pPr>
        <w:widowControl w:val="0"/>
        <w:adjustRightInd w:val="0"/>
        <w:rPr>
          <w:rFonts w:ascii="Arial" w:hAnsi="Arial" w:cs="Arial"/>
          <w:szCs w:val="24"/>
          <w:lang w:eastAsia="zh-CN"/>
        </w:rPr>
      </w:pPr>
    </w:p>
    <w:p w14:paraId="4F2D7D2E" w14:textId="5E7D2955" w:rsidR="00DC3FDA" w:rsidRDefault="00DC3FDA" w:rsidP="00DC3FDA">
      <w:pPr>
        <w:widowControl w:val="0"/>
        <w:adjustRightInd w:val="0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>2015-</w:t>
      </w:r>
      <w:r w:rsidR="00B55F5C">
        <w:rPr>
          <w:rFonts w:ascii="Arial" w:hAnsi="Arial" w:cs="Arial"/>
          <w:szCs w:val="24"/>
          <w:lang w:eastAsia="zh-CN"/>
        </w:rPr>
        <w:t xml:space="preserve">2016       </w:t>
      </w:r>
      <w:r>
        <w:rPr>
          <w:rFonts w:ascii="Arial" w:hAnsi="Arial" w:cs="Arial"/>
          <w:szCs w:val="24"/>
          <w:lang w:eastAsia="zh-CN"/>
        </w:rPr>
        <w:t>Research associate</w:t>
      </w:r>
      <w:r w:rsidRPr="00DC3FDA">
        <w:rPr>
          <w:rFonts w:ascii="Arial" w:hAnsi="Arial" w:cs="Arial"/>
          <w:szCs w:val="24"/>
          <w:lang w:eastAsia="zh-CN"/>
        </w:rPr>
        <w:t xml:space="preserve"> </w:t>
      </w:r>
      <w:r>
        <w:rPr>
          <w:rFonts w:ascii="Arial" w:hAnsi="Arial" w:cs="Arial"/>
          <w:szCs w:val="24"/>
          <w:lang w:eastAsia="zh-CN"/>
        </w:rPr>
        <w:t>in Institute of Stem Cell and Regenerative Medicine,</w:t>
      </w:r>
    </w:p>
    <w:p w14:paraId="47DA829D" w14:textId="70D8E5C9" w:rsidR="00DC3FDA" w:rsidRDefault="00DC3FDA" w:rsidP="00DC3FDA">
      <w:pPr>
        <w:widowControl w:val="0"/>
        <w:adjustRightInd w:val="0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 xml:space="preserve">                        Stanford University</w:t>
      </w:r>
    </w:p>
    <w:p w14:paraId="7BD7DBDD" w14:textId="39DF555C" w:rsidR="00191EB9" w:rsidRDefault="00703904" w:rsidP="009E5920">
      <w:pPr>
        <w:widowControl w:val="0"/>
        <w:adjustRightInd w:val="0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>2010-</w:t>
      </w:r>
      <w:r w:rsidR="00DC3FDA">
        <w:rPr>
          <w:rFonts w:ascii="Arial" w:hAnsi="Arial" w:cs="Arial"/>
          <w:szCs w:val="24"/>
          <w:lang w:eastAsia="zh-CN"/>
        </w:rPr>
        <w:t xml:space="preserve">2014       </w:t>
      </w:r>
      <w:r>
        <w:rPr>
          <w:rFonts w:ascii="Arial" w:hAnsi="Arial" w:cs="Arial"/>
          <w:szCs w:val="24"/>
          <w:lang w:eastAsia="zh-CN"/>
        </w:rPr>
        <w:t xml:space="preserve">Postdoc in </w:t>
      </w:r>
      <w:r w:rsidR="00191EB9">
        <w:rPr>
          <w:rFonts w:ascii="Arial" w:hAnsi="Arial" w:cs="Arial"/>
          <w:szCs w:val="24"/>
          <w:lang w:eastAsia="zh-CN"/>
        </w:rPr>
        <w:t xml:space="preserve">Institute of Stem Cell and Regenerative Medicine, Stanford </w:t>
      </w:r>
    </w:p>
    <w:p w14:paraId="231AA1BA" w14:textId="77777777" w:rsidR="00703904" w:rsidRDefault="00191EB9" w:rsidP="009E5920">
      <w:pPr>
        <w:widowControl w:val="0"/>
        <w:adjustRightInd w:val="0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 xml:space="preserve">                        University</w:t>
      </w:r>
    </w:p>
    <w:p w14:paraId="4FBB1A89" w14:textId="77777777" w:rsidR="009E5920" w:rsidRDefault="009E5920" w:rsidP="009E5920">
      <w:pPr>
        <w:widowControl w:val="0"/>
        <w:adjustRightInd w:val="0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 w:hint="eastAsia"/>
          <w:szCs w:val="24"/>
          <w:lang w:eastAsia="zh-CN"/>
        </w:rPr>
        <w:t>2004-</w:t>
      </w:r>
      <w:r w:rsidR="00703904">
        <w:rPr>
          <w:rFonts w:ascii="Arial" w:hAnsi="Arial" w:cs="Arial"/>
          <w:szCs w:val="24"/>
          <w:lang w:eastAsia="zh-CN"/>
        </w:rPr>
        <w:t>2009</w:t>
      </w:r>
      <w:r>
        <w:rPr>
          <w:rFonts w:ascii="Arial" w:hAnsi="Arial" w:cs="Arial" w:hint="eastAsia"/>
          <w:szCs w:val="24"/>
          <w:lang w:eastAsia="zh-CN"/>
        </w:rPr>
        <w:t xml:space="preserve">   </w:t>
      </w:r>
      <w:r w:rsidR="00703904">
        <w:rPr>
          <w:rFonts w:ascii="Arial" w:hAnsi="Arial" w:cs="Arial"/>
          <w:szCs w:val="24"/>
          <w:lang w:eastAsia="zh-CN"/>
        </w:rPr>
        <w:t xml:space="preserve">    </w:t>
      </w:r>
      <w:r>
        <w:rPr>
          <w:rFonts w:ascii="Arial" w:hAnsi="Arial" w:cs="Arial" w:hint="eastAsia"/>
          <w:szCs w:val="24"/>
          <w:lang w:eastAsia="zh-CN"/>
        </w:rPr>
        <w:t>PhD in Biochemistry; Biochemistry Program, Indiana University</w:t>
      </w:r>
    </w:p>
    <w:p w14:paraId="57F5DBED" w14:textId="77777777" w:rsidR="009E5920" w:rsidRDefault="009E5920" w:rsidP="009E5920">
      <w:pPr>
        <w:widowControl w:val="0"/>
        <w:adjustRightInd w:val="0"/>
        <w:spacing w:line="120" w:lineRule="auto"/>
        <w:rPr>
          <w:rFonts w:ascii="Arial" w:hAnsi="Arial" w:cs="Arial"/>
          <w:szCs w:val="24"/>
          <w:lang w:eastAsia="zh-CN"/>
        </w:rPr>
      </w:pPr>
    </w:p>
    <w:p w14:paraId="0E02EAFE" w14:textId="77777777" w:rsidR="009E5920" w:rsidRDefault="009E5920" w:rsidP="009E5920">
      <w:pPr>
        <w:widowControl w:val="0"/>
        <w:adjustRightInd w:val="0"/>
        <w:ind w:leftChars="-6" w:left="1604" w:hangingChars="674" w:hanging="1618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 w:hint="eastAsia"/>
          <w:szCs w:val="24"/>
          <w:lang w:eastAsia="zh-CN"/>
        </w:rPr>
        <w:t xml:space="preserve">2007                </w:t>
      </w:r>
      <w:r>
        <w:rPr>
          <w:rFonts w:ascii="Arial" w:hAnsi="Arial" w:cs="Arial"/>
          <w:szCs w:val="24"/>
          <w:lang w:eastAsia="zh-CN"/>
        </w:rPr>
        <w:t xml:space="preserve">Woods Hole Physiology Course: </w:t>
      </w:r>
      <w:r>
        <w:rPr>
          <w:rFonts w:ascii="Arial" w:hAnsi="Arial" w:cs="Arial" w:hint="eastAsia"/>
          <w:szCs w:val="24"/>
          <w:lang w:eastAsia="zh-CN"/>
        </w:rPr>
        <w:t>Modern Cell Biology Using Microscopic, Biochemical and Computational Approaches, June 9</w:t>
      </w:r>
      <w:r w:rsidRPr="006A3EAB">
        <w:rPr>
          <w:rFonts w:ascii="Arial" w:hAnsi="Arial" w:cs="Arial" w:hint="eastAsia"/>
          <w:szCs w:val="24"/>
          <w:vertAlign w:val="superscript"/>
          <w:lang w:eastAsia="zh-CN"/>
        </w:rPr>
        <w:t>th</w:t>
      </w:r>
      <w:r>
        <w:rPr>
          <w:rFonts w:ascii="Arial" w:hAnsi="Arial" w:cs="Arial" w:hint="eastAsia"/>
          <w:szCs w:val="24"/>
          <w:lang w:eastAsia="zh-CN"/>
        </w:rPr>
        <w:t>- July 29</w:t>
      </w:r>
      <w:r w:rsidRPr="006A3EAB">
        <w:rPr>
          <w:rFonts w:ascii="Arial" w:hAnsi="Arial" w:cs="Arial" w:hint="eastAsia"/>
          <w:szCs w:val="24"/>
          <w:vertAlign w:val="superscript"/>
          <w:lang w:eastAsia="zh-CN"/>
        </w:rPr>
        <w:t>th</w:t>
      </w:r>
      <w:r>
        <w:rPr>
          <w:rFonts w:ascii="Arial" w:hAnsi="Arial" w:cs="Arial" w:hint="eastAsia"/>
          <w:szCs w:val="24"/>
          <w:lang w:eastAsia="zh-CN"/>
        </w:rPr>
        <w:t>,</w:t>
      </w:r>
      <w:r w:rsidRPr="006A3EAB">
        <w:rPr>
          <w:rFonts w:ascii="Arial" w:hAnsi="Arial" w:cs="Arial" w:hint="eastAsia"/>
          <w:szCs w:val="24"/>
          <w:lang w:eastAsia="zh-CN"/>
        </w:rPr>
        <w:t xml:space="preserve"> </w:t>
      </w:r>
      <w:r>
        <w:rPr>
          <w:rFonts w:ascii="Arial" w:hAnsi="Arial" w:cs="Arial" w:hint="eastAsia"/>
          <w:szCs w:val="24"/>
          <w:lang w:eastAsia="zh-CN"/>
        </w:rPr>
        <w:t xml:space="preserve">Marine Biology </w:t>
      </w:r>
      <w:r>
        <w:rPr>
          <w:rFonts w:ascii="Arial" w:hAnsi="Arial" w:cs="Arial"/>
          <w:szCs w:val="24"/>
          <w:lang w:eastAsia="zh-CN"/>
        </w:rPr>
        <w:t>Laboratory</w:t>
      </w:r>
    </w:p>
    <w:p w14:paraId="20FDC839" w14:textId="77777777" w:rsidR="009E5920" w:rsidRDefault="009E5920" w:rsidP="009E5920">
      <w:pPr>
        <w:widowControl w:val="0"/>
        <w:adjustRightInd w:val="0"/>
        <w:spacing w:line="120" w:lineRule="auto"/>
        <w:ind w:left="1560" w:hangingChars="650" w:hanging="1560"/>
        <w:rPr>
          <w:rFonts w:ascii="Arial" w:hAnsi="Arial" w:cs="Arial"/>
          <w:szCs w:val="24"/>
          <w:lang w:eastAsia="zh-CN"/>
        </w:rPr>
      </w:pPr>
    </w:p>
    <w:p w14:paraId="42F70427" w14:textId="77777777" w:rsidR="009E5920" w:rsidRDefault="009E5920" w:rsidP="009E5920">
      <w:pPr>
        <w:widowControl w:val="0"/>
        <w:adjustRightInd w:val="0"/>
        <w:ind w:leftChars="-8" w:left="1603" w:hangingChars="676" w:hanging="1622"/>
        <w:rPr>
          <w:rFonts w:ascii="Arial" w:hAnsi="Arial" w:cs="Arial"/>
          <w:bCs/>
          <w:szCs w:val="24"/>
          <w:lang w:eastAsia="zh-CN"/>
        </w:rPr>
      </w:pPr>
      <w:r>
        <w:rPr>
          <w:rFonts w:ascii="Arial" w:hAnsi="Arial" w:cs="Arial" w:hint="eastAsia"/>
          <w:szCs w:val="24"/>
          <w:lang w:eastAsia="zh-CN"/>
        </w:rPr>
        <w:t>2003-2004       Research Assistant</w:t>
      </w:r>
      <w:r>
        <w:rPr>
          <w:rFonts w:ascii="Arial" w:hAnsi="Arial" w:cs="Arial"/>
          <w:szCs w:val="24"/>
          <w:lang w:eastAsia="zh-CN"/>
        </w:rPr>
        <w:t xml:space="preserve">; </w:t>
      </w:r>
      <w:r>
        <w:rPr>
          <w:rFonts w:ascii="Arial" w:hAnsi="Arial" w:cs="Arial" w:hint="eastAsia"/>
          <w:szCs w:val="24"/>
          <w:lang w:eastAsia="zh-CN"/>
        </w:rPr>
        <w:t>College of Life Sciences, Peking University, P. R. China</w:t>
      </w:r>
      <w:r w:rsidRPr="000B4289">
        <w:rPr>
          <w:rFonts w:ascii="Arial" w:hAnsi="Arial" w:cs="Arial" w:hint="eastAsia"/>
          <w:bCs/>
          <w:szCs w:val="24"/>
          <w:lang w:eastAsia="zh-CN"/>
        </w:rPr>
        <w:t xml:space="preserve"> </w:t>
      </w:r>
    </w:p>
    <w:p w14:paraId="19673705" w14:textId="77777777" w:rsidR="009E5920" w:rsidRDefault="009E5920" w:rsidP="009E5920">
      <w:pPr>
        <w:widowControl w:val="0"/>
        <w:adjustRightInd w:val="0"/>
        <w:spacing w:line="120" w:lineRule="auto"/>
        <w:ind w:left="1560" w:hangingChars="650" w:hanging="1560"/>
        <w:rPr>
          <w:rFonts w:ascii="Arial" w:hAnsi="Arial" w:cs="Arial"/>
          <w:bCs/>
          <w:szCs w:val="24"/>
          <w:lang w:eastAsia="zh-CN"/>
        </w:rPr>
      </w:pPr>
    </w:p>
    <w:p w14:paraId="27B66F0B" w14:textId="77777777" w:rsidR="009E5920" w:rsidRPr="005B1AC3" w:rsidRDefault="009E5920" w:rsidP="009E5920">
      <w:pPr>
        <w:widowControl w:val="0"/>
        <w:adjustRightInd w:val="0"/>
        <w:ind w:leftChars="-6" w:left="1608" w:hangingChars="676" w:hanging="1622"/>
        <w:rPr>
          <w:rFonts w:ascii="Arial" w:hAnsi="Arial" w:cs="Arial"/>
          <w:szCs w:val="24"/>
          <w:lang w:eastAsia="zh-CN"/>
        </w:rPr>
      </w:pPr>
      <w:r w:rsidRPr="000B4289">
        <w:rPr>
          <w:rFonts w:ascii="Arial" w:hAnsi="Arial" w:cs="Arial" w:hint="eastAsia"/>
          <w:bCs/>
          <w:szCs w:val="24"/>
          <w:lang w:eastAsia="zh-CN"/>
        </w:rPr>
        <w:t>1999-2003</w:t>
      </w:r>
      <w:r>
        <w:rPr>
          <w:rFonts w:ascii="Arial" w:hAnsi="Arial" w:cs="Arial" w:hint="eastAsia"/>
          <w:b/>
          <w:bCs/>
          <w:szCs w:val="24"/>
          <w:lang w:eastAsia="zh-CN"/>
        </w:rPr>
        <w:t xml:space="preserve">       </w:t>
      </w:r>
      <w:r>
        <w:rPr>
          <w:rFonts w:ascii="Arial" w:hAnsi="Arial" w:cs="Arial" w:hint="eastAsia"/>
          <w:szCs w:val="24"/>
          <w:lang w:eastAsia="zh-CN"/>
        </w:rPr>
        <w:t>Bachelor of Science in Biological Sciences</w:t>
      </w:r>
      <w:r>
        <w:rPr>
          <w:rFonts w:ascii="Arial" w:hAnsi="Arial" w:cs="Arial"/>
          <w:szCs w:val="24"/>
          <w:lang w:eastAsia="zh-CN"/>
        </w:rPr>
        <w:t xml:space="preserve">; </w:t>
      </w:r>
      <w:r>
        <w:rPr>
          <w:rFonts w:ascii="Arial" w:hAnsi="Arial" w:cs="Arial" w:hint="eastAsia"/>
          <w:szCs w:val="24"/>
          <w:lang w:eastAsia="zh-CN"/>
        </w:rPr>
        <w:t>College of Life Sciences, Peking University, P. R. China</w:t>
      </w:r>
    </w:p>
    <w:p w14:paraId="1CCEC3A1" w14:textId="77777777" w:rsidR="009E5920" w:rsidRDefault="009E5920" w:rsidP="009E5920">
      <w:pPr>
        <w:widowControl w:val="0"/>
        <w:adjustRightInd w:val="0"/>
        <w:rPr>
          <w:rFonts w:ascii="Arial" w:hAnsi="Arial" w:cs="Arial"/>
          <w:b/>
          <w:bCs/>
          <w:szCs w:val="24"/>
          <w:lang w:eastAsia="zh-CN"/>
        </w:rPr>
      </w:pPr>
    </w:p>
    <w:p w14:paraId="4333A7AB" w14:textId="77777777" w:rsidR="00FB1EDC" w:rsidRPr="00C038B2" w:rsidRDefault="00FB1EDC" w:rsidP="009E5920">
      <w:pPr>
        <w:widowControl w:val="0"/>
        <w:adjustRightInd w:val="0"/>
        <w:rPr>
          <w:rFonts w:ascii="Arial" w:hAnsi="Arial" w:cs="Arial"/>
          <w:b/>
          <w:bCs/>
          <w:szCs w:val="24"/>
          <w:lang w:eastAsia="zh-CN"/>
        </w:rPr>
      </w:pPr>
    </w:p>
    <w:p w14:paraId="2FB41D18" w14:textId="5B513661" w:rsidR="009E5920" w:rsidRPr="00EB2ACB" w:rsidRDefault="00D45CD5" w:rsidP="009E5920">
      <w:pPr>
        <w:widowControl w:val="0"/>
        <w:adjustRightInd w:val="0"/>
        <w:rPr>
          <w:rFonts w:ascii="CMBXTI10" w:hAnsi="CMBXTI10" w:cs="Arial"/>
          <w:b/>
          <w:bCs/>
          <w:i/>
          <w:sz w:val="32"/>
          <w:szCs w:val="32"/>
          <w:lang w:eastAsia="zh-CN"/>
        </w:rPr>
      </w:pPr>
      <w:r>
        <w:rPr>
          <w:rFonts w:ascii="CMBXTI10" w:hAnsi="CMBXTI10" w:cs="Arial"/>
          <w:b/>
          <w:bCs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DC5A35" wp14:editId="3487DDB5">
                <wp:simplePos x="0" y="0"/>
                <wp:positionH relativeFrom="column">
                  <wp:posOffset>1395095</wp:posOffset>
                </wp:positionH>
                <wp:positionV relativeFrom="paragraph">
                  <wp:posOffset>116840</wp:posOffset>
                </wp:positionV>
                <wp:extent cx="4343400" cy="0"/>
                <wp:effectExtent l="10795" t="15240" r="27305" b="2286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37368D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85pt,9.2pt" to="451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"/>
            </w:pict>
          </mc:Fallback>
        </mc:AlternateContent>
      </w:r>
      <w:r w:rsidR="009E5920" w:rsidRPr="00EB2ACB">
        <w:rPr>
          <w:rFonts w:ascii="CMBXTI10" w:hAnsi="CMBXTI10" w:cs="Arial" w:hint="eastAsia"/>
          <w:b/>
          <w:bCs/>
          <w:i/>
          <w:sz w:val="32"/>
          <w:szCs w:val="32"/>
          <w:lang w:eastAsia="zh-CN"/>
        </w:rPr>
        <w:t>Publications</w:t>
      </w:r>
    </w:p>
    <w:p w14:paraId="2BCCF09F" w14:textId="77777777" w:rsidR="009E5920" w:rsidRDefault="009E5920" w:rsidP="009E5920">
      <w:pPr>
        <w:widowControl w:val="0"/>
        <w:adjustRightInd w:val="0"/>
        <w:rPr>
          <w:rFonts w:ascii="Arial" w:hAnsi="Arial" w:cs="Arial"/>
          <w:szCs w:val="24"/>
          <w:u w:val="single"/>
          <w:lang w:eastAsia="zh-CN"/>
        </w:rPr>
      </w:pPr>
    </w:p>
    <w:p w14:paraId="26073F1E" w14:textId="2E82F5A0" w:rsidR="00191EB9" w:rsidRDefault="00191EB9" w:rsidP="009E5920">
      <w:pPr>
        <w:widowControl w:val="0"/>
        <w:adjustRightInd w:val="0"/>
        <w:rPr>
          <w:rFonts w:ascii="Arial" w:hAnsi="Arial" w:cs="Arial"/>
          <w:szCs w:val="24"/>
          <w:u w:val="single"/>
          <w:lang w:eastAsia="zh-CN"/>
        </w:rPr>
      </w:pPr>
      <w:r>
        <w:rPr>
          <w:rFonts w:ascii="Arial" w:hAnsi="Arial" w:cs="Arial"/>
          <w:szCs w:val="24"/>
          <w:u w:val="single"/>
          <w:lang w:eastAsia="zh-CN"/>
        </w:rPr>
        <w:t>Research Articles:</w:t>
      </w:r>
    </w:p>
    <w:p w14:paraId="451118F1" w14:textId="3C607A37" w:rsidR="00D47A0E" w:rsidRDefault="00D47A0E" w:rsidP="00D47A0E">
      <w:pPr>
        <w:widowControl w:val="0"/>
        <w:numPr>
          <w:ilvl w:val="0"/>
          <w:numId w:val="12"/>
        </w:numPr>
        <w:adjustRightInd w:val="0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 xml:space="preserve">Chen Zhao*, </w:t>
      </w:r>
      <w:r w:rsidRPr="00E71B4B">
        <w:rPr>
          <w:rFonts w:ascii="Arial" w:hAnsi="Arial" w:cs="Arial"/>
          <w:szCs w:val="24"/>
          <w:u w:val="single"/>
          <w:lang w:eastAsia="zh-CN"/>
        </w:rPr>
        <w:t>Shang Cai</w:t>
      </w:r>
      <w:r>
        <w:rPr>
          <w:rFonts w:ascii="Arial" w:hAnsi="Arial" w:cs="Arial"/>
          <w:szCs w:val="24"/>
          <w:u w:val="single"/>
          <w:lang w:eastAsia="zh-CN"/>
        </w:rPr>
        <w:t>*</w:t>
      </w:r>
      <w:r>
        <w:rPr>
          <w:rFonts w:ascii="Arial" w:hAnsi="Arial" w:cs="Arial"/>
          <w:szCs w:val="24"/>
          <w:lang w:eastAsia="zh-CN"/>
        </w:rPr>
        <w:t xml:space="preserve">, </w:t>
      </w:r>
      <w:proofErr w:type="spellStart"/>
      <w:r>
        <w:rPr>
          <w:rFonts w:ascii="Arial" w:hAnsi="Arial" w:cs="Arial"/>
          <w:szCs w:val="24"/>
          <w:lang w:eastAsia="zh-CN"/>
        </w:rPr>
        <w:t>Kunyoo</w:t>
      </w:r>
      <w:proofErr w:type="spellEnd"/>
      <w:r>
        <w:rPr>
          <w:rFonts w:ascii="Arial" w:hAnsi="Arial" w:cs="Arial"/>
          <w:szCs w:val="24"/>
          <w:lang w:eastAsia="zh-CN"/>
        </w:rPr>
        <w:t xml:space="preserve"> Shin, Agnes Lim, Tomer Kalisky, Philip A. Beachy </w:t>
      </w:r>
      <w:r w:rsidR="006C2335">
        <w:rPr>
          <w:rFonts w:ascii="Arial" w:hAnsi="Arial" w:cs="Arial"/>
          <w:szCs w:val="24"/>
          <w:lang w:eastAsia="zh-CN"/>
        </w:rPr>
        <w:t>Stromal gli2 activity</w:t>
      </w:r>
      <w:r>
        <w:rPr>
          <w:rFonts w:ascii="Arial" w:hAnsi="Arial" w:cs="Arial"/>
          <w:szCs w:val="24"/>
          <w:lang w:eastAsia="zh-CN"/>
        </w:rPr>
        <w:t xml:space="preserve"> coordinates </w:t>
      </w:r>
      <w:r w:rsidR="006C2335">
        <w:rPr>
          <w:rFonts w:ascii="Arial" w:hAnsi="Arial" w:cs="Arial"/>
          <w:szCs w:val="24"/>
          <w:lang w:eastAsia="zh-CN"/>
        </w:rPr>
        <w:t xml:space="preserve">a </w:t>
      </w:r>
      <w:r>
        <w:rPr>
          <w:rFonts w:ascii="Arial" w:hAnsi="Arial" w:cs="Arial"/>
          <w:szCs w:val="24"/>
          <w:lang w:eastAsia="zh-CN"/>
        </w:rPr>
        <w:t xml:space="preserve">niche signaling program for mammary epithelial </w:t>
      </w:r>
      <w:r w:rsidR="006C2335">
        <w:rPr>
          <w:rFonts w:ascii="Arial" w:hAnsi="Arial" w:cs="Arial"/>
          <w:szCs w:val="24"/>
          <w:lang w:eastAsia="zh-CN"/>
        </w:rPr>
        <w:t>stem cells</w:t>
      </w:r>
      <w:r w:rsidR="004403BE">
        <w:rPr>
          <w:rFonts w:ascii="Arial" w:hAnsi="Arial" w:cs="Arial"/>
          <w:szCs w:val="24"/>
          <w:lang w:eastAsia="zh-CN"/>
        </w:rPr>
        <w:t xml:space="preserve">. </w:t>
      </w:r>
      <w:r w:rsidRPr="009F6EE3">
        <w:rPr>
          <w:rFonts w:ascii="Arial" w:hAnsi="Arial" w:cs="Arial"/>
          <w:b/>
          <w:i/>
          <w:szCs w:val="24"/>
          <w:lang w:eastAsia="zh-CN"/>
        </w:rPr>
        <w:t>Science</w:t>
      </w:r>
      <w:r w:rsidR="006E19D4">
        <w:rPr>
          <w:rFonts w:ascii="Arial" w:hAnsi="Arial" w:cs="Arial"/>
          <w:b/>
          <w:i/>
          <w:szCs w:val="24"/>
          <w:lang w:eastAsia="zh-CN"/>
        </w:rPr>
        <w:t xml:space="preserve"> </w:t>
      </w:r>
      <w:r w:rsidR="006C2335" w:rsidRPr="006C2335">
        <w:rPr>
          <w:rFonts w:ascii="Arial" w:hAnsi="Arial" w:cs="Arial"/>
          <w:i/>
          <w:szCs w:val="24"/>
          <w:lang w:eastAsia="zh-CN"/>
        </w:rPr>
        <w:t>(2017</w:t>
      </w:r>
      <w:r>
        <w:rPr>
          <w:rFonts w:ascii="Arial" w:hAnsi="Arial" w:cs="Arial"/>
          <w:szCs w:val="24"/>
          <w:lang w:eastAsia="zh-CN"/>
        </w:rPr>
        <w:t>) *</w:t>
      </w:r>
      <w:proofErr w:type="spellStart"/>
      <w:r>
        <w:rPr>
          <w:rFonts w:ascii="Arial" w:hAnsi="Arial" w:cs="Arial"/>
          <w:szCs w:val="24"/>
          <w:lang w:eastAsia="zh-CN"/>
        </w:rPr>
        <w:t>cofirst</w:t>
      </w:r>
      <w:proofErr w:type="spellEnd"/>
      <w:r>
        <w:rPr>
          <w:rFonts w:ascii="Arial" w:hAnsi="Arial" w:cs="Arial"/>
          <w:szCs w:val="24"/>
          <w:lang w:eastAsia="zh-CN"/>
        </w:rPr>
        <w:t xml:space="preserve"> author</w:t>
      </w:r>
    </w:p>
    <w:p w14:paraId="17D00883" w14:textId="20E8DE28" w:rsidR="00D53FDA" w:rsidRDefault="00D53FDA" w:rsidP="00C17D04">
      <w:pPr>
        <w:widowControl w:val="0"/>
        <w:numPr>
          <w:ilvl w:val="0"/>
          <w:numId w:val="12"/>
        </w:numPr>
        <w:adjustRightInd w:val="0"/>
        <w:rPr>
          <w:rFonts w:ascii="Arial" w:hAnsi="Arial" w:cs="Arial"/>
          <w:szCs w:val="24"/>
          <w:lang w:eastAsia="zh-CN"/>
        </w:rPr>
      </w:pPr>
      <w:r w:rsidRPr="00205D6B">
        <w:rPr>
          <w:rFonts w:ascii="Arial" w:hAnsi="Arial" w:cs="Arial"/>
          <w:szCs w:val="24"/>
          <w:u w:val="single"/>
          <w:lang w:eastAsia="zh-CN"/>
        </w:rPr>
        <w:t>Shang Cai</w:t>
      </w:r>
      <w:r w:rsidRPr="00D53FDA">
        <w:rPr>
          <w:rFonts w:ascii="Arial" w:hAnsi="Arial" w:cs="Arial"/>
          <w:szCs w:val="24"/>
          <w:lang w:eastAsia="zh-CN"/>
        </w:rPr>
        <w:t xml:space="preserve">, Tomer Kalisky, Debashis Sahoo, Piero Dalerba, Shaheen S. Sikandar, Neethan A. Lobo, </w:t>
      </w:r>
      <w:proofErr w:type="spellStart"/>
      <w:r w:rsidRPr="00D53FDA">
        <w:rPr>
          <w:rFonts w:ascii="Arial" w:hAnsi="Arial" w:cs="Arial"/>
          <w:szCs w:val="24"/>
          <w:lang w:eastAsia="zh-CN"/>
        </w:rPr>
        <w:t>Maider</w:t>
      </w:r>
      <w:proofErr w:type="spellEnd"/>
      <w:r w:rsidRPr="00D53FDA">
        <w:rPr>
          <w:rFonts w:ascii="Arial" w:hAnsi="Arial" w:cs="Arial"/>
          <w:szCs w:val="24"/>
          <w:lang w:eastAsia="zh-CN"/>
        </w:rPr>
        <w:t xml:space="preserve"> </w:t>
      </w:r>
      <w:proofErr w:type="spellStart"/>
      <w:r w:rsidRPr="00D53FDA">
        <w:rPr>
          <w:rFonts w:ascii="Arial" w:hAnsi="Arial" w:cs="Arial"/>
          <w:szCs w:val="24"/>
          <w:lang w:eastAsia="zh-CN"/>
        </w:rPr>
        <w:t>Zabala</w:t>
      </w:r>
      <w:proofErr w:type="spellEnd"/>
      <w:r w:rsidRPr="00D53FDA">
        <w:rPr>
          <w:rFonts w:ascii="Arial" w:hAnsi="Arial" w:cs="Arial"/>
          <w:szCs w:val="24"/>
          <w:lang w:eastAsia="zh-CN"/>
        </w:rPr>
        <w:t xml:space="preserve">, Weiguo Feng, Yuan Lin, Angela Kong, Jeffrey Yu, Flora Wang, Elizabeth Y. Chen, </w:t>
      </w:r>
      <w:proofErr w:type="spellStart"/>
      <w:r w:rsidRPr="00D53FDA">
        <w:rPr>
          <w:rFonts w:ascii="Arial" w:hAnsi="Arial" w:cs="Arial"/>
          <w:szCs w:val="24"/>
          <w:lang w:eastAsia="zh-CN"/>
        </w:rPr>
        <w:t>Ferenc</w:t>
      </w:r>
      <w:proofErr w:type="spellEnd"/>
      <w:r w:rsidRPr="00D53FDA">
        <w:rPr>
          <w:rFonts w:ascii="Arial" w:hAnsi="Arial" w:cs="Arial"/>
          <w:szCs w:val="24"/>
          <w:lang w:eastAsia="zh-CN"/>
        </w:rPr>
        <w:t xml:space="preserve"> A. </w:t>
      </w:r>
      <w:proofErr w:type="spellStart"/>
      <w:r w:rsidRPr="00D53FDA">
        <w:rPr>
          <w:rFonts w:ascii="Arial" w:hAnsi="Arial" w:cs="Arial"/>
          <w:szCs w:val="24"/>
          <w:lang w:eastAsia="zh-CN"/>
        </w:rPr>
        <w:t>Scheeren</w:t>
      </w:r>
      <w:proofErr w:type="spellEnd"/>
      <w:r w:rsidRPr="00D53FDA">
        <w:rPr>
          <w:rFonts w:ascii="Arial" w:hAnsi="Arial" w:cs="Arial"/>
          <w:szCs w:val="24"/>
          <w:lang w:eastAsia="zh-CN"/>
        </w:rPr>
        <w:t xml:space="preserve">, Angera H. Kuo,   Shigeo </w:t>
      </w:r>
      <w:proofErr w:type="spellStart"/>
      <w:r w:rsidRPr="00D53FDA">
        <w:rPr>
          <w:rFonts w:ascii="Arial" w:hAnsi="Arial" w:cs="Arial"/>
          <w:szCs w:val="24"/>
          <w:lang w:eastAsia="zh-CN"/>
        </w:rPr>
        <w:t>Hisamori</w:t>
      </w:r>
      <w:proofErr w:type="spellEnd"/>
      <w:r w:rsidRPr="00D53FDA">
        <w:rPr>
          <w:rFonts w:ascii="Arial" w:hAnsi="Arial" w:cs="Arial"/>
          <w:szCs w:val="24"/>
          <w:lang w:eastAsia="zh-CN"/>
        </w:rPr>
        <w:t xml:space="preserve">, Linda Jacqueline van </w:t>
      </w:r>
      <w:proofErr w:type="spellStart"/>
      <w:r w:rsidRPr="00D53FDA">
        <w:rPr>
          <w:rFonts w:ascii="Arial" w:hAnsi="Arial" w:cs="Arial"/>
          <w:szCs w:val="24"/>
          <w:lang w:eastAsia="zh-CN"/>
        </w:rPr>
        <w:t>Weele</w:t>
      </w:r>
      <w:proofErr w:type="spellEnd"/>
      <w:r w:rsidRPr="00D53FDA">
        <w:rPr>
          <w:rFonts w:ascii="Arial" w:hAnsi="Arial" w:cs="Arial"/>
          <w:szCs w:val="24"/>
          <w:lang w:eastAsia="zh-CN"/>
        </w:rPr>
        <w:t xml:space="preserve">, Diane Heiser, Sopheak Sim, </w:t>
      </w:r>
      <w:r w:rsidRPr="00D53FDA">
        <w:rPr>
          <w:rFonts w:ascii="Arial" w:hAnsi="Arial" w:cs="Arial"/>
          <w:szCs w:val="24"/>
          <w:lang w:eastAsia="zh-CN"/>
        </w:rPr>
        <w:lastRenderedPageBreak/>
        <w:t xml:space="preserve">Jessica Lam, </w:t>
      </w:r>
      <w:proofErr w:type="spellStart"/>
      <w:r w:rsidRPr="00D53FDA">
        <w:rPr>
          <w:rFonts w:ascii="Arial" w:hAnsi="Arial" w:cs="Arial"/>
          <w:szCs w:val="24"/>
          <w:lang w:eastAsia="zh-CN"/>
        </w:rPr>
        <w:t>Dalong</w:t>
      </w:r>
      <w:proofErr w:type="spellEnd"/>
      <w:r w:rsidRPr="00D53FDA">
        <w:rPr>
          <w:rFonts w:ascii="Arial" w:hAnsi="Arial" w:cs="Arial"/>
          <w:szCs w:val="24"/>
          <w:lang w:eastAsia="zh-CN"/>
        </w:rPr>
        <w:t xml:space="preserve"> Qian, Stephen Quake and Michael F. Clarke </w:t>
      </w:r>
      <w:r w:rsidR="00DF1137">
        <w:rPr>
          <w:rFonts w:ascii="Arial" w:hAnsi="Arial" w:cs="Arial"/>
          <w:szCs w:val="24"/>
          <w:lang w:eastAsia="zh-CN"/>
        </w:rPr>
        <w:t xml:space="preserve">  </w:t>
      </w:r>
      <w:r w:rsidR="00367FF8">
        <w:rPr>
          <w:rFonts w:ascii="Arial" w:hAnsi="Arial" w:cs="Arial"/>
          <w:szCs w:val="24"/>
          <w:lang w:eastAsia="zh-CN"/>
        </w:rPr>
        <w:t>A quiescent Bcl11b high stem cell population is required for maintenance of the mammary gland</w:t>
      </w:r>
      <w:r w:rsidR="002B4AC5">
        <w:rPr>
          <w:rFonts w:ascii="Arial" w:hAnsi="Arial" w:cs="Arial"/>
          <w:szCs w:val="24"/>
          <w:lang w:eastAsia="zh-CN"/>
        </w:rPr>
        <w:t>. (</w:t>
      </w:r>
      <w:hyperlink r:id="rId8" w:history="1">
        <w:r w:rsidR="00367FF8" w:rsidRPr="00367FF8">
          <w:rPr>
            <w:rFonts w:ascii="Arial" w:hAnsi="Arial" w:cs="Arial"/>
            <w:szCs w:val="24"/>
            <w:lang w:eastAsia="zh-CN"/>
          </w:rPr>
          <w:t>Volume 20, Issue 2</w:t>
        </w:r>
      </w:hyperlink>
      <w:r w:rsidR="00367FF8">
        <w:rPr>
          <w:rFonts w:ascii="Arial" w:hAnsi="Arial" w:cs="Arial"/>
          <w:szCs w:val="24"/>
          <w:lang w:eastAsia="zh-CN"/>
        </w:rPr>
        <w:t xml:space="preserve">, p247–260.e5, </w:t>
      </w:r>
      <w:r w:rsidR="00810119">
        <w:rPr>
          <w:rFonts w:ascii="Arial" w:hAnsi="Arial" w:cs="Arial"/>
          <w:b/>
          <w:i/>
          <w:szCs w:val="24"/>
          <w:lang w:eastAsia="zh-CN"/>
        </w:rPr>
        <w:t>Cell Stem Cell</w:t>
      </w:r>
      <w:r w:rsidR="008250AA">
        <w:rPr>
          <w:rFonts w:ascii="Arial" w:hAnsi="Arial" w:cs="Arial"/>
          <w:b/>
          <w:i/>
          <w:szCs w:val="24"/>
          <w:lang w:eastAsia="zh-CN"/>
        </w:rPr>
        <w:t xml:space="preserve"> 2016</w:t>
      </w:r>
      <w:r w:rsidRPr="00D53FDA">
        <w:rPr>
          <w:rFonts w:ascii="Arial" w:hAnsi="Arial" w:cs="Arial"/>
          <w:szCs w:val="24"/>
          <w:lang w:eastAsia="zh-CN"/>
        </w:rPr>
        <w:t>)</w:t>
      </w:r>
    </w:p>
    <w:p w14:paraId="45F47AAB" w14:textId="622DCD86" w:rsidR="00C17D04" w:rsidRDefault="00C17D04" w:rsidP="00C17D04">
      <w:pPr>
        <w:widowControl w:val="0"/>
        <w:numPr>
          <w:ilvl w:val="0"/>
          <w:numId w:val="12"/>
        </w:numPr>
        <w:adjustRightInd w:val="0"/>
        <w:rPr>
          <w:rFonts w:ascii="Arial" w:hAnsi="Arial" w:cs="Arial"/>
          <w:szCs w:val="24"/>
          <w:lang w:eastAsia="zh-CN"/>
        </w:rPr>
      </w:pPr>
      <w:proofErr w:type="spellStart"/>
      <w:r w:rsidRPr="00C17D04">
        <w:rPr>
          <w:rFonts w:ascii="Arial" w:hAnsi="Arial" w:cs="Arial"/>
          <w:szCs w:val="24"/>
          <w:lang w:eastAsia="zh-CN"/>
        </w:rPr>
        <w:t>Scheeren</w:t>
      </w:r>
      <w:proofErr w:type="spellEnd"/>
      <w:r w:rsidRPr="00C17D04">
        <w:rPr>
          <w:rFonts w:ascii="Arial" w:hAnsi="Arial" w:cs="Arial"/>
          <w:szCs w:val="24"/>
          <w:lang w:eastAsia="zh-CN"/>
        </w:rPr>
        <w:t xml:space="preserve"> FA, Kuo AH, van </w:t>
      </w:r>
      <w:proofErr w:type="spellStart"/>
      <w:r w:rsidRPr="00C17D04">
        <w:rPr>
          <w:rFonts w:ascii="Arial" w:hAnsi="Arial" w:cs="Arial"/>
          <w:szCs w:val="24"/>
          <w:lang w:eastAsia="zh-CN"/>
        </w:rPr>
        <w:t>Weele</w:t>
      </w:r>
      <w:proofErr w:type="spellEnd"/>
      <w:r w:rsidRPr="00C17D04">
        <w:rPr>
          <w:rFonts w:ascii="Arial" w:hAnsi="Arial" w:cs="Arial"/>
          <w:szCs w:val="24"/>
          <w:lang w:eastAsia="zh-CN"/>
        </w:rPr>
        <w:t xml:space="preserve"> LJ, </w:t>
      </w:r>
      <w:r w:rsidRPr="00C17D04">
        <w:rPr>
          <w:rFonts w:ascii="Arial" w:hAnsi="Arial" w:cs="Arial"/>
          <w:szCs w:val="24"/>
          <w:u w:val="single"/>
          <w:lang w:eastAsia="zh-CN"/>
        </w:rPr>
        <w:t>Cai S</w:t>
      </w:r>
      <w:r w:rsidRPr="00C17D04">
        <w:rPr>
          <w:rFonts w:ascii="Arial" w:hAnsi="Arial" w:cs="Arial"/>
          <w:szCs w:val="24"/>
          <w:lang w:eastAsia="zh-CN"/>
        </w:rPr>
        <w:t xml:space="preserve">, </w:t>
      </w:r>
      <w:proofErr w:type="spellStart"/>
      <w:r w:rsidRPr="00C17D04">
        <w:rPr>
          <w:rFonts w:ascii="Arial" w:hAnsi="Arial" w:cs="Arial"/>
          <w:szCs w:val="24"/>
          <w:lang w:eastAsia="zh-CN"/>
        </w:rPr>
        <w:t>Glykofridis</w:t>
      </w:r>
      <w:proofErr w:type="spellEnd"/>
      <w:r w:rsidRPr="00C17D04">
        <w:rPr>
          <w:rFonts w:ascii="Arial" w:hAnsi="Arial" w:cs="Arial"/>
          <w:szCs w:val="24"/>
          <w:lang w:eastAsia="zh-CN"/>
        </w:rPr>
        <w:t xml:space="preserve"> I, Sikandar SS, </w:t>
      </w:r>
      <w:proofErr w:type="spellStart"/>
      <w:r w:rsidRPr="00C17D04">
        <w:rPr>
          <w:rFonts w:ascii="Arial" w:hAnsi="Arial" w:cs="Arial"/>
          <w:szCs w:val="24"/>
          <w:lang w:eastAsia="zh-CN"/>
        </w:rPr>
        <w:t>Zabala</w:t>
      </w:r>
      <w:proofErr w:type="spellEnd"/>
      <w:r w:rsidRPr="00C17D04">
        <w:rPr>
          <w:rFonts w:ascii="Arial" w:hAnsi="Arial" w:cs="Arial"/>
          <w:szCs w:val="24"/>
          <w:lang w:eastAsia="zh-CN"/>
        </w:rPr>
        <w:t xml:space="preserve"> M, Qian D, Lam JS, Johnston D, Volkmer JP, Sahoo D, van de Rijn M, Dirbas FM, </w:t>
      </w:r>
      <w:proofErr w:type="spellStart"/>
      <w:r w:rsidRPr="00C17D04">
        <w:rPr>
          <w:rFonts w:ascii="Arial" w:hAnsi="Arial" w:cs="Arial"/>
          <w:szCs w:val="24"/>
          <w:lang w:eastAsia="zh-CN"/>
        </w:rPr>
        <w:t>Somlo</w:t>
      </w:r>
      <w:proofErr w:type="spellEnd"/>
      <w:r w:rsidRPr="00C17D04">
        <w:rPr>
          <w:rFonts w:ascii="Arial" w:hAnsi="Arial" w:cs="Arial"/>
          <w:szCs w:val="24"/>
          <w:lang w:eastAsia="zh-CN"/>
        </w:rPr>
        <w:t xml:space="preserve"> G, Kalisky T, Rothenberg ME, Quake SR, Clarke MF</w:t>
      </w:r>
      <w:r>
        <w:rPr>
          <w:rFonts w:ascii="Arial" w:hAnsi="Arial" w:cs="Arial"/>
          <w:szCs w:val="24"/>
          <w:lang w:eastAsia="zh-CN"/>
        </w:rPr>
        <w:t xml:space="preserve"> </w:t>
      </w:r>
      <w:r w:rsidRPr="00C17D04">
        <w:rPr>
          <w:rFonts w:ascii="Arial" w:hAnsi="Arial" w:cs="Arial"/>
          <w:szCs w:val="24"/>
          <w:lang w:eastAsia="zh-CN"/>
        </w:rPr>
        <w:t>A cell-intrinsic role for TLR2-MYD88 in intestinal and breast epithelia and oncogenesis</w:t>
      </w:r>
      <w:r>
        <w:rPr>
          <w:rFonts w:ascii="Arial" w:hAnsi="Arial" w:cs="Arial"/>
          <w:szCs w:val="24"/>
          <w:lang w:eastAsia="zh-CN"/>
        </w:rPr>
        <w:t xml:space="preserve">. </w:t>
      </w:r>
      <w:r w:rsidRPr="00C17D04">
        <w:rPr>
          <w:rFonts w:ascii="Arial" w:hAnsi="Arial" w:cs="Arial"/>
          <w:b/>
          <w:i/>
          <w:szCs w:val="24"/>
          <w:lang w:eastAsia="zh-CN"/>
        </w:rPr>
        <w:t>Nat. Cell Biol.</w:t>
      </w:r>
      <w:r w:rsidRPr="00C17D04">
        <w:rPr>
          <w:rFonts w:ascii="Arial" w:hAnsi="Arial" w:cs="Arial"/>
          <w:szCs w:val="24"/>
          <w:lang w:eastAsia="zh-CN"/>
        </w:rPr>
        <w:t xml:space="preserve"> (2014) 16, 1238-48</w:t>
      </w:r>
    </w:p>
    <w:p w14:paraId="4B400EF0" w14:textId="1E59B64A" w:rsidR="000923B7" w:rsidRDefault="000923B7" w:rsidP="000923B7">
      <w:pPr>
        <w:widowControl w:val="0"/>
        <w:numPr>
          <w:ilvl w:val="0"/>
          <w:numId w:val="12"/>
        </w:numPr>
        <w:adjustRightInd w:val="0"/>
        <w:rPr>
          <w:rFonts w:ascii="Arial" w:hAnsi="Arial" w:cs="Arial"/>
          <w:szCs w:val="24"/>
          <w:lang w:eastAsia="zh-CN"/>
        </w:rPr>
      </w:pPr>
      <w:proofErr w:type="spellStart"/>
      <w:r w:rsidRPr="000923B7">
        <w:rPr>
          <w:rFonts w:ascii="Arial" w:hAnsi="Arial" w:cs="Arial"/>
          <w:szCs w:val="24"/>
          <w:lang w:eastAsia="zh-CN"/>
        </w:rPr>
        <w:t>Isobe</w:t>
      </w:r>
      <w:proofErr w:type="spellEnd"/>
      <w:r w:rsidRPr="000923B7">
        <w:rPr>
          <w:rFonts w:ascii="Arial" w:hAnsi="Arial" w:cs="Arial"/>
          <w:szCs w:val="24"/>
          <w:lang w:eastAsia="zh-CN"/>
        </w:rPr>
        <w:t xml:space="preserve"> T, </w:t>
      </w:r>
      <w:proofErr w:type="spellStart"/>
      <w:r w:rsidRPr="000923B7">
        <w:rPr>
          <w:rFonts w:ascii="Arial" w:hAnsi="Arial" w:cs="Arial"/>
          <w:szCs w:val="24"/>
          <w:lang w:eastAsia="zh-CN"/>
        </w:rPr>
        <w:t>Hisamori</w:t>
      </w:r>
      <w:proofErr w:type="spellEnd"/>
      <w:r w:rsidRPr="000923B7">
        <w:rPr>
          <w:rFonts w:ascii="Arial" w:hAnsi="Arial" w:cs="Arial"/>
          <w:szCs w:val="24"/>
          <w:lang w:eastAsia="zh-CN"/>
        </w:rPr>
        <w:t xml:space="preserve"> S, Hogan DJ, </w:t>
      </w:r>
      <w:proofErr w:type="spellStart"/>
      <w:r w:rsidRPr="000923B7">
        <w:rPr>
          <w:rFonts w:ascii="Arial" w:hAnsi="Arial" w:cs="Arial"/>
          <w:szCs w:val="24"/>
          <w:lang w:eastAsia="zh-CN"/>
        </w:rPr>
        <w:t>Zabala</w:t>
      </w:r>
      <w:proofErr w:type="spellEnd"/>
      <w:r w:rsidRPr="000923B7">
        <w:rPr>
          <w:rFonts w:ascii="Arial" w:hAnsi="Arial" w:cs="Arial"/>
          <w:szCs w:val="24"/>
          <w:lang w:eastAsia="zh-CN"/>
        </w:rPr>
        <w:t xml:space="preserve"> M, Hendrickson DG, Dalerba P, </w:t>
      </w:r>
      <w:r w:rsidRPr="00C17D04">
        <w:rPr>
          <w:rFonts w:ascii="Arial" w:hAnsi="Arial" w:cs="Arial"/>
          <w:szCs w:val="24"/>
          <w:u w:val="single"/>
          <w:lang w:eastAsia="zh-CN"/>
        </w:rPr>
        <w:t>Cai S</w:t>
      </w:r>
      <w:r w:rsidRPr="000923B7">
        <w:rPr>
          <w:rFonts w:ascii="Arial" w:hAnsi="Arial" w:cs="Arial"/>
          <w:szCs w:val="24"/>
          <w:lang w:eastAsia="zh-CN"/>
        </w:rPr>
        <w:t xml:space="preserve">, </w:t>
      </w:r>
      <w:proofErr w:type="spellStart"/>
      <w:r w:rsidRPr="000923B7">
        <w:rPr>
          <w:rFonts w:ascii="Arial" w:hAnsi="Arial" w:cs="Arial"/>
          <w:szCs w:val="24"/>
          <w:lang w:eastAsia="zh-CN"/>
        </w:rPr>
        <w:t>Scheeren</w:t>
      </w:r>
      <w:proofErr w:type="spellEnd"/>
      <w:r w:rsidRPr="000923B7">
        <w:rPr>
          <w:rFonts w:ascii="Arial" w:hAnsi="Arial" w:cs="Arial"/>
          <w:szCs w:val="24"/>
          <w:lang w:eastAsia="zh-CN"/>
        </w:rPr>
        <w:t xml:space="preserve"> F, Kuo AH, Sikandar SS, Lam JS, Qian D, Dirbas FM, </w:t>
      </w:r>
      <w:proofErr w:type="spellStart"/>
      <w:r w:rsidRPr="000923B7">
        <w:rPr>
          <w:rFonts w:ascii="Arial" w:hAnsi="Arial" w:cs="Arial"/>
          <w:szCs w:val="24"/>
          <w:lang w:eastAsia="zh-CN"/>
        </w:rPr>
        <w:t>Somlo</w:t>
      </w:r>
      <w:proofErr w:type="spellEnd"/>
      <w:r w:rsidRPr="000923B7">
        <w:rPr>
          <w:rFonts w:ascii="Arial" w:hAnsi="Arial" w:cs="Arial"/>
          <w:szCs w:val="24"/>
          <w:lang w:eastAsia="zh-CN"/>
        </w:rPr>
        <w:t xml:space="preserve"> G, Lao K, Brown PO, Clarke MF, </w:t>
      </w:r>
      <w:proofErr w:type="spellStart"/>
      <w:r w:rsidRPr="000923B7">
        <w:rPr>
          <w:rFonts w:ascii="Arial" w:hAnsi="Arial" w:cs="Arial"/>
          <w:szCs w:val="24"/>
          <w:lang w:eastAsia="zh-CN"/>
        </w:rPr>
        <w:t>Shimono</w:t>
      </w:r>
      <w:proofErr w:type="spellEnd"/>
      <w:r w:rsidRPr="000923B7">
        <w:rPr>
          <w:rFonts w:ascii="Arial" w:hAnsi="Arial" w:cs="Arial"/>
          <w:szCs w:val="24"/>
          <w:lang w:eastAsia="zh-CN"/>
        </w:rPr>
        <w:t xml:space="preserve"> Y</w:t>
      </w:r>
      <w:r>
        <w:rPr>
          <w:rFonts w:ascii="Arial" w:hAnsi="Arial" w:cs="Arial"/>
          <w:szCs w:val="24"/>
          <w:lang w:eastAsia="zh-CN"/>
        </w:rPr>
        <w:t xml:space="preserve"> </w:t>
      </w:r>
      <w:r w:rsidRPr="000923B7">
        <w:rPr>
          <w:rFonts w:ascii="Arial" w:hAnsi="Arial" w:cs="Arial"/>
          <w:szCs w:val="24"/>
          <w:lang w:eastAsia="zh-CN"/>
        </w:rPr>
        <w:t xml:space="preserve">miR-142 regulates the </w:t>
      </w:r>
      <w:proofErr w:type="spellStart"/>
      <w:r w:rsidRPr="000923B7">
        <w:rPr>
          <w:rFonts w:ascii="Arial" w:hAnsi="Arial" w:cs="Arial"/>
          <w:szCs w:val="24"/>
          <w:lang w:eastAsia="zh-CN"/>
        </w:rPr>
        <w:t>tumorigenicity</w:t>
      </w:r>
      <w:proofErr w:type="spellEnd"/>
      <w:r w:rsidRPr="000923B7">
        <w:rPr>
          <w:rFonts w:ascii="Arial" w:hAnsi="Arial" w:cs="Arial"/>
          <w:szCs w:val="24"/>
          <w:lang w:eastAsia="zh-CN"/>
        </w:rPr>
        <w:t xml:space="preserve"> of human breast cancer stem cells through the canonical WNT signaling pathway</w:t>
      </w:r>
      <w:r>
        <w:rPr>
          <w:rFonts w:ascii="Arial" w:hAnsi="Arial" w:cs="Arial"/>
          <w:szCs w:val="24"/>
          <w:lang w:eastAsia="zh-CN"/>
        </w:rPr>
        <w:t xml:space="preserve"> </w:t>
      </w:r>
      <w:proofErr w:type="spellStart"/>
      <w:r w:rsidRPr="00C17D04">
        <w:rPr>
          <w:rFonts w:ascii="Arial" w:hAnsi="Arial" w:cs="Arial"/>
          <w:b/>
          <w:i/>
          <w:szCs w:val="24"/>
          <w:lang w:eastAsia="zh-CN"/>
        </w:rPr>
        <w:t>Elife</w:t>
      </w:r>
      <w:proofErr w:type="spellEnd"/>
      <w:r w:rsidRPr="000923B7">
        <w:rPr>
          <w:rFonts w:ascii="Arial" w:hAnsi="Arial" w:cs="Arial"/>
          <w:szCs w:val="24"/>
          <w:lang w:eastAsia="zh-CN"/>
        </w:rPr>
        <w:t xml:space="preserve"> (2014) 3</w:t>
      </w:r>
    </w:p>
    <w:p w14:paraId="7F0D1FDC" w14:textId="5F716AA5" w:rsidR="00774AC5" w:rsidRDefault="00774AC5" w:rsidP="00617801">
      <w:pPr>
        <w:widowControl w:val="0"/>
        <w:numPr>
          <w:ilvl w:val="0"/>
          <w:numId w:val="12"/>
        </w:numPr>
        <w:adjustRightInd w:val="0"/>
        <w:rPr>
          <w:rFonts w:ascii="Arial" w:hAnsi="Arial" w:cs="Arial"/>
          <w:szCs w:val="24"/>
          <w:lang w:eastAsia="zh-CN"/>
        </w:rPr>
      </w:pPr>
      <w:r w:rsidRPr="00774AC5">
        <w:rPr>
          <w:rFonts w:ascii="Arial" w:hAnsi="Arial" w:cs="Arial"/>
          <w:szCs w:val="24"/>
          <w:lang w:eastAsia="zh-CN"/>
        </w:rPr>
        <w:t xml:space="preserve">Feng W, Gentles A, Nair RV, Huang M, Lin Y, Lee CY, </w:t>
      </w:r>
      <w:r w:rsidRPr="00774AC5">
        <w:rPr>
          <w:rFonts w:ascii="Arial" w:hAnsi="Arial" w:cs="Arial"/>
          <w:szCs w:val="24"/>
          <w:u w:val="single"/>
          <w:lang w:eastAsia="zh-CN"/>
        </w:rPr>
        <w:t>Cai S</w:t>
      </w:r>
      <w:r w:rsidRPr="00774AC5">
        <w:rPr>
          <w:rFonts w:ascii="Arial" w:hAnsi="Arial" w:cs="Arial"/>
          <w:szCs w:val="24"/>
          <w:lang w:eastAsia="zh-CN"/>
        </w:rPr>
        <w:t xml:space="preserve">, </w:t>
      </w:r>
      <w:proofErr w:type="spellStart"/>
      <w:r w:rsidRPr="00774AC5">
        <w:rPr>
          <w:rFonts w:ascii="Arial" w:hAnsi="Arial" w:cs="Arial"/>
          <w:szCs w:val="24"/>
          <w:lang w:eastAsia="zh-CN"/>
        </w:rPr>
        <w:t>Scheeren</w:t>
      </w:r>
      <w:proofErr w:type="spellEnd"/>
      <w:r w:rsidRPr="00774AC5">
        <w:rPr>
          <w:rFonts w:ascii="Arial" w:hAnsi="Arial" w:cs="Arial"/>
          <w:szCs w:val="24"/>
          <w:lang w:eastAsia="zh-CN"/>
        </w:rPr>
        <w:t xml:space="preserve"> FA, Kuo AH, </w:t>
      </w:r>
      <w:proofErr w:type="spellStart"/>
      <w:r w:rsidRPr="00774AC5">
        <w:rPr>
          <w:rFonts w:ascii="Arial" w:hAnsi="Arial" w:cs="Arial"/>
          <w:szCs w:val="24"/>
          <w:lang w:eastAsia="zh-CN"/>
        </w:rPr>
        <w:t>Diehn</w:t>
      </w:r>
      <w:proofErr w:type="spellEnd"/>
      <w:r w:rsidRPr="00774AC5">
        <w:rPr>
          <w:rFonts w:ascii="Arial" w:hAnsi="Arial" w:cs="Arial"/>
          <w:szCs w:val="24"/>
          <w:lang w:eastAsia="zh-CN"/>
        </w:rPr>
        <w:t xml:space="preserve"> M</w:t>
      </w:r>
      <w:r w:rsidR="000923B7">
        <w:rPr>
          <w:rFonts w:ascii="Arial" w:hAnsi="Arial" w:cs="Arial"/>
          <w:szCs w:val="24"/>
          <w:lang w:eastAsia="zh-CN"/>
        </w:rPr>
        <w:t xml:space="preserve"> </w:t>
      </w:r>
      <w:r w:rsidRPr="00774AC5">
        <w:rPr>
          <w:rFonts w:ascii="Arial" w:hAnsi="Arial" w:cs="Arial"/>
          <w:szCs w:val="24"/>
          <w:lang w:eastAsia="zh-CN"/>
        </w:rPr>
        <w:t>Targeting Unique Metabolic Properties of Breast Tumor Initiating Cells</w:t>
      </w:r>
      <w:r>
        <w:rPr>
          <w:rFonts w:ascii="Arial" w:hAnsi="Arial" w:cs="Arial"/>
          <w:szCs w:val="24"/>
          <w:lang w:eastAsia="zh-CN"/>
        </w:rPr>
        <w:t xml:space="preserve">. </w:t>
      </w:r>
      <w:r w:rsidRPr="00774AC5">
        <w:rPr>
          <w:rFonts w:ascii="Arial" w:hAnsi="Arial" w:cs="Arial"/>
          <w:b/>
          <w:i/>
          <w:szCs w:val="24"/>
          <w:lang w:eastAsia="zh-CN"/>
        </w:rPr>
        <w:t>Stem Cells</w:t>
      </w:r>
      <w:r w:rsidRPr="00774AC5">
        <w:rPr>
          <w:rFonts w:ascii="Arial" w:hAnsi="Arial" w:cs="Arial"/>
          <w:szCs w:val="24"/>
          <w:lang w:eastAsia="zh-CN"/>
        </w:rPr>
        <w:t xml:space="preserve"> (2014)</w:t>
      </w:r>
    </w:p>
    <w:p w14:paraId="358C4371" w14:textId="6200E342" w:rsidR="00D16CB1" w:rsidRPr="00D16CB1" w:rsidRDefault="00C04098" w:rsidP="00617801">
      <w:pPr>
        <w:widowControl w:val="0"/>
        <w:numPr>
          <w:ilvl w:val="0"/>
          <w:numId w:val="12"/>
        </w:numPr>
        <w:adjustRightInd w:val="0"/>
        <w:rPr>
          <w:rFonts w:ascii="Arial" w:hAnsi="Arial" w:cs="Arial"/>
          <w:szCs w:val="24"/>
          <w:lang w:eastAsia="zh-CN"/>
        </w:rPr>
      </w:pPr>
      <w:r w:rsidRPr="00C04098">
        <w:rPr>
          <w:rFonts w:ascii="Arial" w:hAnsi="Arial" w:cs="Arial"/>
          <w:szCs w:val="24"/>
          <w:lang w:eastAsia="zh-CN"/>
        </w:rPr>
        <w:t xml:space="preserve">Stephanie C. Ems-McClung, Sarah G. </w:t>
      </w:r>
      <w:proofErr w:type="spellStart"/>
      <w:r w:rsidRPr="00C04098">
        <w:rPr>
          <w:rFonts w:ascii="Arial" w:hAnsi="Arial" w:cs="Arial"/>
          <w:szCs w:val="24"/>
          <w:lang w:eastAsia="zh-CN"/>
        </w:rPr>
        <w:t>Hainline</w:t>
      </w:r>
      <w:proofErr w:type="spellEnd"/>
      <w:r w:rsidRPr="00C04098">
        <w:rPr>
          <w:rFonts w:ascii="Arial" w:hAnsi="Arial" w:cs="Arial"/>
          <w:szCs w:val="24"/>
          <w:lang w:eastAsia="zh-CN"/>
        </w:rPr>
        <w:t xml:space="preserve">, Jenna </w:t>
      </w:r>
      <w:proofErr w:type="spellStart"/>
      <w:r w:rsidRPr="00C04098">
        <w:rPr>
          <w:rFonts w:ascii="Arial" w:hAnsi="Arial" w:cs="Arial"/>
          <w:szCs w:val="24"/>
          <w:lang w:eastAsia="zh-CN"/>
        </w:rPr>
        <w:t>Devare</w:t>
      </w:r>
      <w:proofErr w:type="spellEnd"/>
      <w:r w:rsidRPr="00C04098">
        <w:rPr>
          <w:rFonts w:ascii="Arial" w:hAnsi="Arial" w:cs="Arial"/>
          <w:szCs w:val="24"/>
          <w:lang w:eastAsia="zh-CN"/>
        </w:rPr>
        <w:t xml:space="preserve">, Hailing </w:t>
      </w:r>
      <w:proofErr w:type="spellStart"/>
      <w:r w:rsidRPr="00C04098">
        <w:rPr>
          <w:rFonts w:ascii="Arial" w:hAnsi="Arial" w:cs="Arial"/>
          <w:szCs w:val="24"/>
          <w:lang w:eastAsia="zh-CN"/>
        </w:rPr>
        <w:t>Zong</w:t>
      </w:r>
      <w:proofErr w:type="spellEnd"/>
      <w:r w:rsidRPr="00C04098">
        <w:rPr>
          <w:rFonts w:ascii="Arial" w:hAnsi="Arial" w:cs="Arial"/>
          <w:szCs w:val="24"/>
          <w:lang w:eastAsia="zh-CN"/>
        </w:rPr>
        <w:t xml:space="preserve">, </w:t>
      </w:r>
      <w:r w:rsidRPr="00C04098">
        <w:rPr>
          <w:rFonts w:ascii="Arial" w:hAnsi="Arial" w:cs="Arial"/>
          <w:szCs w:val="24"/>
          <w:u w:val="single"/>
          <w:lang w:eastAsia="zh-CN"/>
        </w:rPr>
        <w:t>Shang Cai</w:t>
      </w:r>
      <w:r w:rsidRPr="00C04098">
        <w:rPr>
          <w:rFonts w:ascii="Arial" w:hAnsi="Arial" w:cs="Arial"/>
          <w:szCs w:val="24"/>
          <w:lang w:eastAsia="zh-CN"/>
        </w:rPr>
        <w:t xml:space="preserve">, Stephanie K. Lamb, Sid L. Shaw, Claire E. </w:t>
      </w:r>
      <w:proofErr w:type="spellStart"/>
      <w:r w:rsidRPr="00C04098">
        <w:rPr>
          <w:rFonts w:ascii="Arial" w:hAnsi="Arial" w:cs="Arial"/>
          <w:szCs w:val="24"/>
          <w:lang w:eastAsia="zh-CN"/>
        </w:rPr>
        <w:t>Walczak</w:t>
      </w:r>
      <w:proofErr w:type="spellEnd"/>
      <w:r w:rsidRPr="00C04098">
        <w:rPr>
          <w:rFonts w:ascii="Arial" w:hAnsi="Arial" w:cs="Arial"/>
          <w:szCs w:val="24"/>
          <w:lang w:eastAsia="zh-CN"/>
        </w:rPr>
        <w:t>.</w:t>
      </w:r>
      <w:r>
        <w:rPr>
          <w:rFonts w:ascii="Arial" w:hAnsi="Arial" w:cs="Arial"/>
          <w:szCs w:val="24"/>
          <w:lang w:eastAsia="zh-CN"/>
        </w:rPr>
        <w:t xml:space="preserve"> </w:t>
      </w:r>
      <w:r w:rsidRPr="00C04098">
        <w:rPr>
          <w:rFonts w:ascii="Arial" w:hAnsi="Arial" w:cs="Arial"/>
          <w:szCs w:val="24"/>
          <w:lang w:eastAsia="zh-CN"/>
        </w:rPr>
        <w:t xml:space="preserve">Aurora B inhibits MCAK activity through a </w:t>
      </w:r>
      <w:proofErr w:type="spellStart"/>
      <w:r w:rsidRPr="00C04098">
        <w:rPr>
          <w:rFonts w:ascii="Arial" w:hAnsi="Arial" w:cs="Arial"/>
          <w:szCs w:val="24"/>
          <w:lang w:eastAsia="zh-CN"/>
        </w:rPr>
        <w:t>phospho</w:t>
      </w:r>
      <w:proofErr w:type="spellEnd"/>
      <w:r w:rsidRPr="00C04098">
        <w:rPr>
          <w:rFonts w:ascii="Arial" w:hAnsi="Arial" w:cs="Arial"/>
          <w:szCs w:val="24"/>
          <w:lang w:eastAsia="zh-CN"/>
        </w:rPr>
        <w:t>-conformational switch that regulates MT association</w:t>
      </w:r>
      <w:r>
        <w:rPr>
          <w:rFonts w:ascii="Arial" w:hAnsi="Arial" w:cs="Arial"/>
          <w:szCs w:val="24"/>
          <w:lang w:eastAsia="zh-CN"/>
        </w:rPr>
        <w:t>.</w:t>
      </w:r>
      <w:r w:rsidRPr="00C04098">
        <w:rPr>
          <w:rFonts w:ascii="Arial" w:hAnsi="Arial" w:cs="Arial"/>
          <w:szCs w:val="24"/>
          <w:lang w:eastAsia="zh-CN"/>
        </w:rPr>
        <w:t xml:space="preserve"> </w:t>
      </w:r>
      <w:proofErr w:type="spellStart"/>
      <w:r w:rsidR="00C92EE9" w:rsidRPr="00C92EE9">
        <w:rPr>
          <w:rFonts w:ascii="Arial" w:hAnsi="Arial" w:cs="Arial"/>
          <w:b/>
          <w:i/>
          <w:szCs w:val="24"/>
          <w:lang w:eastAsia="zh-CN"/>
        </w:rPr>
        <w:t>Curr</w:t>
      </w:r>
      <w:proofErr w:type="spellEnd"/>
      <w:r w:rsidR="00C92EE9" w:rsidRPr="00C92EE9">
        <w:rPr>
          <w:rFonts w:ascii="Arial" w:hAnsi="Arial" w:cs="Arial"/>
          <w:b/>
          <w:i/>
          <w:szCs w:val="24"/>
          <w:lang w:eastAsia="zh-CN"/>
        </w:rPr>
        <w:t>. Biol.</w:t>
      </w:r>
      <w:r w:rsidR="00C92EE9" w:rsidRPr="00C92EE9">
        <w:rPr>
          <w:rFonts w:ascii="Arial" w:hAnsi="Arial" w:cs="Arial"/>
          <w:szCs w:val="24"/>
          <w:lang w:eastAsia="zh-CN"/>
        </w:rPr>
        <w:t xml:space="preserve"> (2013) 23, 2491-9</w:t>
      </w:r>
    </w:p>
    <w:p w14:paraId="61041E17" w14:textId="77777777" w:rsidR="00152FE7" w:rsidRPr="00617801" w:rsidRDefault="00AC1C54" w:rsidP="00617801">
      <w:pPr>
        <w:widowControl w:val="0"/>
        <w:numPr>
          <w:ilvl w:val="0"/>
          <w:numId w:val="12"/>
        </w:numPr>
        <w:adjustRightInd w:val="0"/>
        <w:rPr>
          <w:rFonts w:ascii="Arial" w:hAnsi="Arial" w:cs="Arial"/>
          <w:szCs w:val="24"/>
          <w:lang w:eastAsia="zh-CN"/>
        </w:rPr>
      </w:pPr>
      <w:r w:rsidRPr="00AC1C54">
        <w:rPr>
          <w:rFonts w:ascii="Arial" w:hAnsi="Arial" w:cs="Arial"/>
          <w:szCs w:val="24"/>
          <w:u w:val="single"/>
          <w:lang w:eastAsia="zh-CN"/>
        </w:rPr>
        <w:t>Cai S,</w:t>
      </w:r>
      <w:r w:rsidRPr="00AC1C54">
        <w:rPr>
          <w:rFonts w:ascii="Arial" w:hAnsi="Arial" w:cs="Arial"/>
          <w:szCs w:val="24"/>
          <w:lang w:eastAsia="zh-CN"/>
        </w:rPr>
        <w:t xml:space="preserve"> Weaver LN, Ems-McClung SC, </w:t>
      </w:r>
      <w:proofErr w:type="spellStart"/>
      <w:r w:rsidRPr="00AC1C54">
        <w:rPr>
          <w:rFonts w:ascii="Arial" w:hAnsi="Arial" w:cs="Arial"/>
          <w:szCs w:val="24"/>
          <w:lang w:eastAsia="zh-CN"/>
        </w:rPr>
        <w:t>Walczak</w:t>
      </w:r>
      <w:proofErr w:type="spellEnd"/>
      <w:r w:rsidRPr="00AC1C54">
        <w:rPr>
          <w:rFonts w:ascii="Arial" w:hAnsi="Arial" w:cs="Arial"/>
          <w:szCs w:val="24"/>
          <w:lang w:eastAsia="zh-CN"/>
        </w:rPr>
        <w:t xml:space="preserve"> CE. Proper Organization of Microtubule Minus Ends is </w:t>
      </w:r>
      <w:proofErr w:type="gramStart"/>
      <w:r w:rsidRPr="00AC1C54">
        <w:rPr>
          <w:rFonts w:ascii="Arial" w:hAnsi="Arial" w:cs="Arial"/>
          <w:szCs w:val="24"/>
          <w:lang w:eastAsia="zh-CN"/>
        </w:rPr>
        <w:t>Needed</w:t>
      </w:r>
      <w:proofErr w:type="gramEnd"/>
      <w:r w:rsidRPr="00AC1C54">
        <w:rPr>
          <w:rFonts w:ascii="Arial" w:hAnsi="Arial" w:cs="Arial"/>
          <w:szCs w:val="24"/>
          <w:lang w:eastAsia="zh-CN"/>
        </w:rPr>
        <w:t xml:space="preserve"> for the </w:t>
      </w:r>
      <w:proofErr w:type="spellStart"/>
      <w:r w:rsidRPr="00AC1C54">
        <w:rPr>
          <w:rFonts w:ascii="Arial" w:hAnsi="Arial" w:cs="Arial"/>
          <w:szCs w:val="24"/>
          <w:lang w:eastAsia="zh-CN"/>
        </w:rPr>
        <w:t>Midzone</w:t>
      </w:r>
      <w:proofErr w:type="spellEnd"/>
      <w:r w:rsidRPr="00AC1C54">
        <w:rPr>
          <w:rFonts w:ascii="Arial" w:hAnsi="Arial" w:cs="Arial"/>
          <w:szCs w:val="24"/>
          <w:lang w:eastAsia="zh-CN"/>
        </w:rPr>
        <w:t xml:space="preserve"> Stability and Cytokinesis. </w:t>
      </w:r>
      <w:proofErr w:type="spellStart"/>
      <w:r w:rsidRPr="00AC1C54">
        <w:rPr>
          <w:rFonts w:ascii="Arial" w:hAnsi="Arial" w:cs="Arial"/>
          <w:b/>
          <w:i/>
          <w:szCs w:val="24"/>
          <w:lang w:eastAsia="zh-CN"/>
        </w:rPr>
        <w:t>Curr</w:t>
      </w:r>
      <w:proofErr w:type="spellEnd"/>
      <w:r w:rsidRPr="00AC1C54">
        <w:rPr>
          <w:rFonts w:ascii="Arial" w:hAnsi="Arial" w:cs="Arial"/>
          <w:b/>
          <w:i/>
          <w:szCs w:val="24"/>
          <w:lang w:eastAsia="zh-CN"/>
        </w:rPr>
        <w:t xml:space="preserve"> Biol.</w:t>
      </w:r>
      <w:r>
        <w:t xml:space="preserve"> </w:t>
      </w:r>
      <w:r w:rsidRPr="00AC1C54">
        <w:rPr>
          <w:rFonts w:ascii="Arial" w:hAnsi="Arial" w:cs="Arial"/>
          <w:i/>
          <w:szCs w:val="24"/>
          <w:lang w:eastAsia="zh-CN"/>
        </w:rPr>
        <w:t>2010 May 11</w:t>
      </w:r>
      <w:proofErr w:type="gramStart"/>
      <w:r w:rsidRPr="00AC1C54">
        <w:rPr>
          <w:rFonts w:ascii="Arial" w:hAnsi="Arial" w:cs="Arial"/>
          <w:i/>
          <w:szCs w:val="24"/>
          <w:lang w:eastAsia="zh-CN"/>
        </w:rPr>
        <w:t>;20</w:t>
      </w:r>
      <w:proofErr w:type="gramEnd"/>
      <w:r w:rsidRPr="00AC1C54">
        <w:rPr>
          <w:rFonts w:ascii="Arial" w:hAnsi="Arial" w:cs="Arial"/>
          <w:i/>
          <w:szCs w:val="24"/>
          <w:lang w:eastAsia="zh-CN"/>
        </w:rPr>
        <w:t xml:space="preserve">(9):880-5. </w:t>
      </w:r>
      <w:r>
        <w:rPr>
          <w:rFonts w:ascii="Arial" w:hAnsi="Arial" w:cs="Arial"/>
          <w:i/>
          <w:szCs w:val="24"/>
          <w:lang w:eastAsia="zh-CN"/>
        </w:rPr>
        <w:t xml:space="preserve"> </w:t>
      </w:r>
    </w:p>
    <w:p w14:paraId="7603429A" w14:textId="77777777" w:rsidR="009E5920" w:rsidRPr="006C2335" w:rsidRDefault="009E5920" w:rsidP="00617801">
      <w:pPr>
        <w:widowControl w:val="0"/>
        <w:numPr>
          <w:ilvl w:val="0"/>
          <w:numId w:val="12"/>
        </w:numPr>
        <w:adjustRightInd w:val="0"/>
        <w:rPr>
          <w:rFonts w:ascii="Arial" w:hAnsi="Arial" w:cs="Arial"/>
          <w:szCs w:val="24"/>
          <w:lang w:eastAsia="zh-CN"/>
        </w:rPr>
      </w:pPr>
      <w:r w:rsidRPr="00FB599A">
        <w:rPr>
          <w:rFonts w:ascii="Arial" w:hAnsi="Arial" w:cs="Arial" w:hint="eastAsia"/>
          <w:szCs w:val="24"/>
          <w:u w:val="single"/>
          <w:lang w:eastAsia="zh-CN"/>
        </w:rPr>
        <w:t>Cai, S.</w:t>
      </w:r>
      <w:r>
        <w:rPr>
          <w:rFonts w:ascii="Arial" w:hAnsi="Arial" w:cs="Arial" w:hint="eastAsia"/>
          <w:szCs w:val="24"/>
          <w:lang w:eastAsia="zh-CN"/>
        </w:rPr>
        <w:t>, O</w:t>
      </w:r>
      <w:r>
        <w:rPr>
          <w:rFonts w:ascii="Arial" w:hAnsi="Arial" w:cs="Arial"/>
          <w:szCs w:val="24"/>
          <w:lang w:eastAsia="zh-CN"/>
        </w:rPr>
        <w:t>’</w:t>
      </w:r>
      <w:r>
        <w:rPr>
          <w:rFonts w:ascii="Arial" w:hAnsi="Arial" w:cs="Arial" w:hint="eastAsia"/>
          <w:szCs w:val="24"/>
          <w:lang w:eastAsia="zh-CN"/>
        </w:rPr>
        <w:t xml:space="preserve">Connell, C. B., </w:t>
      </w:r>
      <w:proofErr w:type="spellStart"/>
      <w:r>
        <w:rPr>
          <w:rFonts w:ascii="Arial" w:hAnsi="Arial" w:cs="Arial" w:hint="eastAsia"/>
          <w:szCs w:val="24"/>
          <w:lang w:eastAsia="zh-CN"/>
        </w:rPr>
        <w:t>Khodjakov</w:t>
      </w:r>
      <w:proofErr w:type="spellEnd"/>
      <w:r>
        <w:rPr>
          <w:rFonts w:ascii="Arial" w:hAnsi="Arial" w:cs="Arial" w:hint="eastAsia"/>
          <w:szCs w:val="24"/>
          <w:lang w:eastAsia="zh-CN"/>
        </w:rPr>
        <w:t xml:space="preserve">, A. and </w:t>
      </w:r>
      <w:proofErr w:type="spellStart"/>
      <w:r>
        <w:rPr>
          <w:rFonts w:ascii="Arial" w:hAnsi="Arial" w:cs="Arial" w:hint="eastAsia"/>
          <w:szCs w:val="24"/>
          <w:lang w:eastAsia="zh-CN"/>
        </w:rPr>
        <w:t>Walczak</w:t>
      </w:r>
      <w:proofErr w:type="spellEnd"/>
      <w:r>
        <w:rPr>
          <w:rFonts w:ascii="Arial" w:hAnsi="Arial" w:cs="Arial" w:hint="eastAsia"/>
          <w:szCs w:val="24"/>
          <w:lang w:eastAsia="zh-CN"/>
        </w:rPr>
        <w:t xml:space="preserve">, C.E. </w:t>
      </w:r>
      <w:r w:rsidR="002D68C0">
        <w:rPr>
          <w:rFonts w:ascii="Arial" w:hAnsi="Arial" w:cs="Arial"/>
          <w:szCs w:val="24"/>
          <w:lang w:eastAsia="zh-CN"/>
        </w:rPr>
        <w:t xml:space="preserve">Chromosome </w:t>
      </w:r>
      <w:proofErr w:type="spellStart"/>
      <w:r w:rsidR="002D68C0">
        <w:rPr>
          <w:rFonts w:ascii="Arial" w:hAnsi="Arial" w:cs="Arial"/>
          <w:szCs w:val="24"/>
          <w:lang w:eastAsia="zh-CN"/>
        </w:rPr>
        <w:t>Congression</w:t>
      </w:r>
      <w:proofErr w:type="spellEnd"/>
      <w:r w:rsidR="002D68C0">
        <w:rPr>
          <w:rFonts w:ascii="Arial" w:hAnsi="Arial" w:cs="Arial"/>
          <w:szCs w:val="24"/>
          <w:lang w:eastAsia="zh-CN"/>
        </w:rPr>
        <w:t xml:space="preserve"> in the Absence of Kinetochore </w:t>
      </w:r>
      <w:proofErr w:type="spellStart"/>
      <w:r w:rsidR="002D68C0">
        <w:rPr>
          <w:rFonts w:ascii="Arial" w:hAnsi="Arial" w:cs="Arial"/>
          <w:szCs w:val="24"/>
          <w:lang w:eastAsia="zh-CN"/>
        </w:rPr>
        <w:t>Fibres</w:t>
      </w:r>
      <w:proofErr w:type="spellEnd"/>
      <w:r w:rsidR="002D68C0">
        <w:rPr>
          <w:rFonts w:ascii="Arial" w:hAnsi="Arial" w:cs="Arial"/>
          <w:szCs w:val="24"/>
          <w:lang w:eastAsia="zh-CN"/>
        </w:rPr>
        <w:t>.</w:t>
      </w:r>
      <w:r>
        <w:rPr>
          <w:rFonts w:ascii="Arial" w:hAnsi="Arial" w:cs="Arial"/>
          <w:szCs w:val="24"/>
          <w:lang w:eastAsia="zh-CN"/>
        </w:rPr>
        <w:t xml:space="preserve"> </w:t>
      </w:r>
      <w:r w:rsidRPr="001C5E37">
        <w:rPr>
          <w:rFonts w:ascii="Arial" w:hAnsi="Arial" w:cs="Arial" w:hint="eastAsia"/>
          <w:b/>
          <w:i/>
          <w:szCs w:val="24"/>
          <w:lang w:eastAsia="zh-CN"/>
        </w:rPr>
        <w:t xml:space="preserve">Nat. Cell </w:t>
      </w:r>
      <w:proofErr w:type="spellStart"/>
      <w:r w:rsidRPr="001C5E37">
        <w:rPr>
          <w:rFonts w:ascii="Arial" w:hAnsi="Arial" w:cs="Arial" w:hint="eastAsia"/>
          <w:b/>
          <w:i/>
          <w:szCs w:val="24"/>
          <w:lang w:eastAsia="zh-CN"/>
        </w:rPr>
        <w:t>Biol</w:t>
      </w:r>
      <w:proofErr w:type="spellEnd"/>
      <w:r w:rsidR="002D68C0">
        <w:rPr>
          <w:rStyle w:val="st"/>
        </w:rPr>
        <w:t xml:space="preserve"> </w:t>
      </w:r>
      <w:r w:rsidR="002D68C0" w:rsidRPr="002D68C0">
        <w:rPr>
          <w:rFonts w:ascii="Arial" w:hAnsi="Arial" w:cs="Arial"/>
          <w:i/>
          <w:szCs w:val="24"/>
          <w:lang w:eastAsia="zh-CN"/>
        </w:rPr>
        <w:t>2009 Jul;</w:t>
      </w:r>
      <w:r w:rsidR="008D50ED">
        <w:rPr>
          <w:rFonts w:ascii="Arial" w:hAnsi="Arial" w:cs="Arial"/>
          <w:i/>
          <w:szCs w:val="24"/>
          <w:lang w:eastAsia="zh-CN"/>
        </w:rPr>
        <w:t xml:space="preserve"> </w:t>
      </w:r>
      <w:r w:rsidR="002D68C0" w:rsidRPr="002D68C0">
        <w:rPr>
          <w:rFonts w:ascii="Arial" w:hAnsi="Arial" w:cs="Arial"/>
          <w:i/>
          <w:szCs w:val="24"/>
          <w:lang w:eastAsia="zh-CN"/>
        </w:rPr>
        <w:t>11(7)</w:t>
      </w:r>
      <w:proofErr w:type="gramStart"/>
      <w:r w:rsidR="002D68C0" w:rsidRPr="002D68C0">
        <w:rPr>
          <w:rFonts w:ascii="Arial" w:hAnsi="Arial" w:cs="Arial"/>
          <w:i/>
          <w:szCs w:val="24"/>
          <w:lang w:eastAsia="zh-CN"/>
        </w:rPr>
        <w:t>:832</w:t>
      </w:r>
      <w:proofErr w:type="gramEnd"/>
      <w:r w:rsidR="002D68C0" w:rsidRPr="002D68C0">
        <w:rPr>
          <w:rFonts w:ascii="Arial" w:hAnsi="Arial" w:cs="Arial"/>
          <w:i/>
          <w:szCs w:val="24"/>
          <w:lang w:eastAsia="zh-CN"/>
        </w:rPr>
        <w:t>-8.</w:t>
      </w:r>
      <w:r w:rsidR="00152FE7">
        <w:rPr>
          <w:rFonts w:ascii="Arial" w:hAnsi="Arial" w:cs="Arial"/>
          <w:i/>
          <w:szCs w:val="24"/>
          <w:lang w:eastAsia="zh-CN"/>
        </w:rPr>
        <w:t xml:space="preserve"> </w:t>
      </w:r>
    </w:p>
    <w:p w14:paraId="5BF0DF9E" w14:textId="42BF86B7" w:rsidR="006C2335" w:rsidRDefault="006C2335" w:rsidP="00617801">
      <w:pPr>
        <w:widowControl w:val="0"/>
        <w:numPr>
          <w:ilvl w:val="0"/>
          <w:numId w:val="12"/>
        </w:numPr>
        <w:adjustRightInd w:val="0"/>
        <w:rPr>
          <w:rFonts w:ascii="Arial" w:hAnsi="Arial" w:cs="Arial"/>
          <w:szCs w:val="24"/>
          <w:lang w:eastAsia="zh-CN"/>
        </w:rPr>
      </w:pPr>
      <w:proofErr w:type="spellStart"/>
      <w:r w:rsidRPr="008D50ED">
        <w:rPr>
          <w:rFonts w:ascii="Arial" w:hAnsi="Arial" w:cs="Arial"/>
          <w:szCs w:val="24"/>
          <w:lang w:eastAsia="zh-CN"/>
        </w:rPr>
        <w:t>Walczak</w:t>
      </w:r>
      <w:proofErr w:type="spellEnd"/>
      <w:r w:rsidRPr="008D50ED">
        <w:rPr>
          <w:rFonts w:ascii="Arial" w:hAnsi="Arial" w:cs="Arial"/>
          <w:szCs w:val="24"/>
          <w:lang w:eastAsia="zh-CN"/>
        </w:rPr>
        <w:t xml:space="preserve"> CE, </w:t>
      </w:r>
      <w:r w:rsidRPr="008D50ED">
        <w:rPr>
          <w:rFonts w:ascii="Arial" w:hAnsi="Arial" w:cs="Arial"/>
          <w:szCs w:val="24"/>
          <w:u w:val="single"/>
          <w:lang w:eastAsia="zh-CN"/>
        </w:rPr>
        <w:t>Cai S</w:t>
      </w:r>
      <w:r w:rsidRPr="008D50ED">
        <w:rPr>
          <w:rFonts w:ascii="Arial" w:hAnsi="Arial" w:cs="Arial"/>
          <w:szCs w:val="24"/>
          <w:lang w:eastAsia="zh-CN"/>
        </w:rPr>
        <w:t xml:space="preserve">, </w:t>
      </w:r>
      <w:proofErr w:type="spellStart"/>
      <w:r w:rsidRPr="008D50ED">
        <w:rPr>
          <w:rFonts w:ascii="Arial" w:hAnsi="Arial" w:cs="Arial"/>
          <w:szCs w:val="24"/>
          <w:lang w:eastAsia="zh-CN"/>
        </w:rPr>
        <w:t>Khodjakov</w:t>
      </w:r>
      <w:proofErr w:type="spellEnd"/>
      <w:r w:rsidRPr="008D50ED">
        <w:rPr>
          <w:rFonts w:ascii="Arial" w:hAnsi="Arial" w:cs="Arial"/>
          <w:szCs w:val="24"/>
          <w:lang w:eastAsia="zh-CN"/>
        </w:rPr>
        <w:t xml:space="preserve"> A. </w:t>
      </w:r>
      <w:r w:rsidRPr="00AC1C54">
        <w:rPr>
          <w:rFonts w:ascii="Arial" w:hAnsi="Arial" w:cs="Arial"/>
          <w:szCs w:val="24"/>
          <w:lang w:eastAsia="zh-CN"/>
        </w:rPr>
        <w:t xml:space="preserve">Mechanisms of Chromosome </w:t>
      </w:r>
      <w:proofErr w:type="spellStart"/>
      <w:r w:rsidRPr="00AC1C54">
        <w:rPr>
          <w:rFonts w:ascii="Arial" w:hAnsi="Arial" w:cs="Arial"/>
          <w:szCs w:val="24"/>
          <w:lang w:eastAsia="zh-CN"/>
        </w:rPr>
        <w:t>Behaviour</w:t>
      </w:r>
      <w:proofErr w:type="spellEnd"/>
      <w:r w:rsidRPr="00AC1C54">
        <w:rPr>
          <w:rFonts w:ascii="Arial" w:hAnsi="Arial" w:cs="Arial"/>
          <w:szCs w:val="24"/>
          <w:lang w:eastAsia="zh-CN"/>
        </w:rPr>
        <w:t xml:space="preserve"> during Mitosis.</w:t>
      </w:r>
      <w:r>
        <w:t xml:space="preserve"> </w:t>
      </w:r>
      <w:r w:rsidRPr="008D50ED">
        <w:rPr>
          <w:rFonts w:ascii="Arial" w:hAnsi="Arial" w:cs="Arial"/>
          <w:b/>
          <w:i/>
          <w:szCs w:val="24"/>
          <w:lang w:eastAsia="zh-CN"/>
        </w:rPr>
        <w:t xml:space="preserve">Nat Rev </w:t>
      </w:r>
      <w:proofErr w:type="spellStart"/>
      <w:r w:rsidRPr="008D50ED">
        <w:rPr>
          <w:rFonts w:ascii="Arial" w:hAnsi="Arial" w:cs="Arial"/>
          <w:b/>
          <w:i/>
          <w:szCs w:val="24"/>
          <w:lang w:eastAsia="zh-CN"/>
        </w:rPr>
        <w:t>Mol</w:t>
      </w:r>
      <w:proofErr w:type="spellEnd"/>
      <w:r w:rsidRPr="008D50ED">
        <w:rPr>
          <w:rFonts w:ascii="Arial" w:hAnsi="Arial" w:cs="Arial"/>
          <w:b/>
          <w:i/>
          <w:szCs w:val="24"/>
          <w:lang w:eastAsia="zh-CN"/>
        </w:rPr>
        <w:t xml:space="preserve"> Cell Biol.</w:t>
      </w:r>
      <w:r>
        <w:t xml:space="preserve"> </w:t>
      </w:r>
      <w:r w:rsidRPr="008D50ED">
        <w:rPr>
          <w:rFonts w:ascii="Arial" w:hAnsi="Arial" w:cs="Arial"/>
          <w:i/>
          <w:szCs w:val="24"/>
          <w:lang w:eastAsia="zh-CN"/>
        </w:rPr>
        <w:t>2010 Feb</w:t>
      </w:r>
      <w:proofErr w:type="gramStart"/>
      <w:r w:rsidRPr="008D50ED">
        <w:rPr>
          <w:rFonts w:ascii="Arial" w:hAnsi="Arial" w:cs="Arial"/>
          <w:i/>
          <w:szCs w:val="24"/>
          <w:lang w:eastAsia="zh-CN"/>
        </w:rPr>
        <w:t>;11</w:t>
      </w:r>
      <w:proofErr w:type="gramEnd"/>
      <w:r w:rsidRPr="008D50ED">
        <w:rPr>
          <w:rFonts w:ascii="Arial" w:hAnsi="Arial" w:cs="Arial"/>
          <w:i/>
          <w:szCs w:val="24"/>
          <w:lang w:eastAsia="zh-CN"/>
        </w:rPr>
        <w:t>(2):91-102.</w:t>
      </w:r>
      <w:r>
        <w:rPr>
          <w:rFonts w:ascii="Arial" w:hAnsi="Arial" w:cs="Arial"/>
          <w:i/>
          <w:szCs w:val="24"/>
          <w:lang w:eastAsia="zh-CN"/>
        </w:rPr>
        <w:t xml:space="preserve">    </w:t>
      </w:r>
    </w:p>
    <w:p w14:paraId="761EFD83" w14:textId="77777777" w:rsidR="009E5920" w:rsidRDefault="009E5920" w:rsidP="00617801">
      <w:pPr>
        <w:widowControl w:val="0"/>
        <w:numPr>
          <w:ilvl w:val="0"/>
          <w:numId w:val="12"/>
        </w:numPr>
        <w:adjustRightInd w:val="0"/>
        <w:rPr>
          <w:rFonts w:ascii="Arial" w:hAnsi="Arial" w:cs="Arial"/>
          <w:szCs w:val="24"/>
          <w:lang w:eastAsia="zh-CN"/>
        </w:rPr>
      </w:pPr>
      <w:r w:rsidRPr="003E1612">
        <w:rPr>
          <w:rFonts w:ascii="Arial" w:hAnsi="Arial" w:cs="Arial"/>
          <w:szCs w:val="24"/>
          <w:u w:val="single"/>
          <w:lang w:eastAsia="zh-CN"/>
        </w:rPr>
        <w:t>Cai. S.</w:t>
      </w:r>
      <w:r>
        <w:rPr>
          <w:rFonts w:ascii="Arial" w:hAnsi="Arial" w:cs="Arial"/>
          <w:szCs w:val="24"/>
          <w:lang w:eastAsia="zh-CN"/>
        </w:rPr>
        <w:t xml:space="preserve">, </w:t>
      </w:r>
      <w:r>
        <w:rPr>
          <w:rFonts w:ascii="Arial" w:hAnsi="Arial" w:cs="Arial" w:hint="eastAsia"/>
          <w:szCs w:val="24"/>
          <w:lang w:eastAsia="zh-CN"/>
        </w:rPr>
        <w:t xml:space="preserve">Weaver, L.N., </w:t>
      </w:r>
      <w:r>
        <w:rPr>
          <w:rFonts w:ascii="Arial" w:hAnsi="Arial" w:cs="Arial"/>
          <w:szCs w:val="24"/>
          <w:lang w:eastAsia="zh-CN"/>
        </w:rPr>
        <w:t>Ems-McClung,</w:t>
      </w:r>
      <w:r w:rsidR="006E1764">
        <w:rPr>
          <w:rFonts w:ascii="Arial" w:hAnsi="Arial" w:cs="Arial"/>
          <w:szCs w:val="24"/>
          <w:lang w:eastAsia="zh-CN"/>
        </w:rPr>
        <w:t xml:space="preserve"> S.C. and </w:t>
      </w:r>
      <w:proofErr w:type="spellStart"/>
      <w:r w:rsidR="006E1764">
        <w:rPr>
          <w:rFonts w:ascii="Arial" w:hAnsi="Arial" w:cs="Arial"/>
          <w:szCs w:val="24"/>
          <w:lang w:eastAsia="zh-CN"/>
        </w:rPr>
        <w:t>Walczak</w:t>
      </w:r>
      <w:proofErr w:type="spellEnd"/>
      <w:r w:rsidR="006E1764">
        <w:rPr>
          <w:rFonts w:ascii="Arial" w:hAnsi="Arial" w:cs="Arial"/>
          <w:szCs w:val="24"/>
          <w:lang w:eastAsia="zh-CN"/>
        </w:rPr>
        <w:t xml:space="preserve">, C.E.  </w:t>
      </w:r>
      <w:r>
        <w:rPr>
          <w:rFonts w:ascii="Arial" w:hAnsi="Arial" w:cs="Arial"/>
          <w:szCs w:val="24"/>
          <w:lang w:eastAsia="zh-CN"/>
        </w:rPr>
        <w:t xml:space="preserve"> </w:t>
      </w:r>
      <w:r w:rsidRPr="008C0B28">
        <w:rPr>
          <w:rFonts w:ascii="Arial" w:hAnsi="Arial" w:cs="Arial" w:hint="eastAsia"/>
          <w:szCs w:val="24"/>
          <w:lang w:eastAsia="zh-CN"/>
        </w:rPr>
        <w:t xml:space="preserve">Kinesin-14 Family Proteins HSET/XCTK2 Control Spindle </w:t>
      </w:r>
      <w:r w:rsidRPr="008C0B28">
        <w:rPr>
          <w:rFonts w:ascii="Arial" w:hAnsi="Arial" w:cs="Arial"/>
          <w:szCs w:val="24"/>
          <w:lang w:eastAsia="zh-CN"/>
        </w:rPr>
        <w:t>Length by Cross-Linking and Sliding Microtubules</w:t>
      </w:r>
      <w:r>
        <w:rPr>
          <w:rFonts w:ascii="Arial" w:hAnsi="Arial" w:cs="Arial"/>
          <w:szCs w:val="24"/>
          <w:lang w:eastAsia="zh-CN"/>
        </w:rPr>
        <w:t xml:space="preserve">.  </w:t>
      </w:r>
      <w:r w:rsidRPr="001C5E37">
        <w:rPr>
          <w:rFonts w:ascii="Arial" w:hAnsi="Arial" w:cs="Arial" w:hint="eastAsia"/>
          <w:b/>
          <w:i/>
          <w:szCs w:val="24"/>
          <w:lang w:eastAsia="zh-CN"/>
        </w:rPr>
        <w:t>Mol. Biol. Cell</w:t>
      </w:r>
      <w:r>
        <w:rPr>
          <w:rFonts w:ascii="Arial" w:hAnsi="Arial" w:cs="Arial"/>
          <w:szCs w:val="24"/>
          <w:lang w:eastAsia="zh-CN"/>
        </w:rPr>
        <w:t xml:space="preserve">.  </w:t>
      </w:r>
      <w:r w:rsidR="008D50ED" w:rsidRPr="008D50ED">
        <w:rPr>
          <w:rFonts w:ascii="Arial" w:hAnsi="Arial" w:cs="Arial"/>
          <w:i/>
          <w:szCs w:val="24"/>
          <w:lang w:eastAsia="zh-CN"/>
        </w:rPr>
        <w:t>2009 Mar</w:t>
      </w:r>
      <w:proofErr w:type="gramStart"/>
      <w:r w:rsidR="008D50ED" w:rsidRPr="008D50ED">
        <w:rPr>
          <w:rFonts w:ascii="Arial" w:hAnsi="Arial" w:cs="Arial"/>
          <w:i/>
          <w:szCs w:val="24"/>
          <w:lang w:eastAsia="zh-CN"/>
        </w:rPr>
        <w:t>;20</w:t>
      </w:r>
      <w:proofErr w:type="gramEnd"/>
      <w:r w:rsidR="008D50ED" w:rsidRPr="008D50ED">
        <w:rPr>
          <w:rFonts w:ascii="Arial" w:hAnsi="Arial" w:cs="Arial"/>
          <w:i/>
          <w:szCs w:val="24"/>
          <w:lang w:eastAsia="zh-CN"/>
        </w:rPr>
        <w:t xml:space="preserve">(5):1348-59. </w:t>
      </w:r>
      <w:r w:rsidRPr="008D50ED">
        <w:rPr>
          <w:rFonts w:ascii="Arial" w:hAnsi="Arial" w:cs="Arial"/>
          <w:i/>
          <w:szCs w:val="24"/>
          <w:lang w:eastAsia="zh-CN"/>
        </w:rPr>
        <w:t>PMID</w:t>
      </w:r>
      <w:r>
        <w:rPr>
          <w:rFonts w:ascii="Arial" w:hAnsi="Arial" w:cs="Arial"/>
          <w:szCs w:val="24"/>
          <w:lang w:eastAsia="zh-CN"/>
        </w:rPr>
        <w:t>:</w:t>
      </w:r>
      <w:r w:rsidRPr="00886E95">
        <w:t xml:space="preserve"> </w:t>
      </w:r>
      <w:r w:rsidRPr="00886E95">
        <w:rPr>
          <w:rFonts w:ascii="Arial" w:hAnsi="Arial" w:cs="Arial"/>
          <w:szCs w:val="24"/>
          <w:lang w:eastAsia="zh-CN"/>
        </w:rPr>
        <w:t>19116309</w:t>
      </w:r>
      <w:r>
        <w:rPr>
          <w:rFonts w:ascii="Arial" w:hAnsi="Arial" w:cs="Arial"/>
          <w:szCs w:val="24"/>
          <w:lang w:eastAsia="zh-CN"/>
        </w:rPr>
        <w:t>.</w:t>
      </w:r>
      <w:r w:rsidR="00152FE7">
        <w:rPr>
          <w:rFonts w:ascii="Arial" w:hAnsi="Arial" w:cs="Arial"/>
          <w:szCs w:val="24"/>
          <w:lang w:eastAsia="zh-CN"/>
        </w:rPr>
        <w:t xml:space="preserve"> </w:t>
      </w:r>
    </w:p>
    <w:p w14:paraId="15EB2B29" w14:textId="79E372DF" w:rsidR="006C2335" w:rsidRPr="006C2335" w:rsidRDefault="006C2335" w:rsidP="00617801">
      <w:pPr>
        <w:widowControl w:val="0"/>
        <w:numPr>
          <w:ilvl w:val="0"/>
          <w:numId w:val="12"/>
        </w:numPr>
        <w:adjustRightInd w:val="0"/>
        <w:rPr>
          <w:rFonts w:ascii="Arial" w:hAnsi="Arial" w:cs="Arial"/>
          <w:szCs w:val="24"/>
          <w:lang w:eastAsia="zh-CN"/>
        </w:rPr>
      </w:pPr>
      <w:r w:rsidRPr="00152FE7">
        <w:rPr>
          <w:rFonts w:ascii="Arial" w:hAnsi="Arial" w:cs="Arial"/>
          <w:szCs w:val="24"/>
          <w:u w:val="single"/>
          <w:lang w:eastAsia="zh-CN"/>
        </w:rPr>
        <w:t>Cai S</w:t>
      </w:r>
      <w:r w:rsidRPr="00152FE7">
        <w:rPr>
          <w:rFonts w:ascii="Arial" w:hAnsi="Arial" w:cs="Arial"/>
          <w:szCs w:val="24"/>
          <w:lang w:eastAsia="zh-CN"/>
        </w:rPr>
        <w:t xml:space="preserve">, </w:t>
      </w:r>
      <w:proofErr w:type="spellStart"/>
      <w:r w:rsidRPr="00152FE7">
        <w:rPr>
          <w:rFonts w:ascii="Arial" w:hAnsi="Arial" w:cs="Arial"/>
          <w:szCs w:val="24"/>
          <w:lang w:eastAsia="zh-CN"/>
        </w:rPr>
        <w:t>Walczak</w:t>
      </w:r>
      <w:proofErr w:type="spellEnd"/>
      <w:r w:rsidRPr="00152FE7">
        <w:rPr>
          <w:rFonts w:ascii="Arial" w:hAnsi="Arial" w:cs="Arial"/>
          <w:szCs w:val="24"/>
          <w:lang w:eastAsia="zh-CN"/>
        </w:rPr>
        <w:t xml:space="preserve"> CE.</w:t>
      </w:r>
      <w:r>
        <w:t xml:space="preserve"> </w:t>
      </w:r>
      <w:r w:rsidRPr="00152FE7">
        <w:rPr>
          <w:rFonts w:ascii="Arial" w:hAnsi="Arial" w:cs="Arial"/>
          <w:szCs w:val="24"/>
          <w:lang w:eastAsia="zh-CN"/>
        </w:rPr>
        <w:t>The Road Less Travelled to the Spindle Equator.</w:t>
      </w:r>
      <w:r>
        <w:t xml:space="preserve"> </w:t>
      </w:r>
      <w:r w:rsidRPr="00152FE7">
        <w:rPr>
          <w:rFonts w:ascii="Arial" w:hAnsi="Arial" w:cs="Arial"/>
          <w:b/>
          <w:i/>
          <w:szCs w:val="24"/>
          <w:lang w:eastAsia="zh-CN"/>
        </w:rPr>
        <w:t>Cell Cycle.</w:t>
      </w:r>
      <w:r>
        <w:t xml:space="preserve"> </w:t>
      </w:r>
      <w:r w:rsidRPr="00152FE7">
        <w:rPr>
          <w:rFonts w:ascii="Arial" w:hAnsi="Arial" w:cs="Arial"/>
          <w:i/>
          <w:szCs w:val="24"/>
          <w:lang w:eastAsia="zh-CN"/>
        </w:rPr>
        <w:t>2009 Dec;8(23)</w:t>
      </w:r>
      <w:proofErr w:type="gramStart"/>
      <w:r w:rsidRPr="00152FE7">
        <w:rPr>
          <w:rFonts w:ascii="Arial" w:hAnsi="Arial" w:cs="Arial"/>
          <w:i/>
          <w:szCs w:val="24"/>
          <w:lang w:eastAsia="zh-CN"/>
        </w:rPr>
        <w:t>:3791</w:t>
      </w:r>
      <w:proofErr w:type="gramEnd"/>
      <w:r w:rsidRPr="00152FE7">
        <w:rPr>
          <w:rFonts w:ascii="Arial" w:hAnsi="Arial" w:cs="Arial"/>
          <w:i/>
          <w:szCs w:val="24"/>
          <w:lang w:eastAsia="zh-CN"/>
        </w:rPr>
        <w:t>-3.</w:t>
      </w:r>
      <w:r>
        <w:t xml:space="preserve">   </w:t>
      </w:r>
    </w:p>
    <w:p w14:paraId="7A4A55E5" w14:textId="10CE2E0D" w:rsidR="006C2335" w:rsidRPr="003D3F63" w:rsidRDefault="006C2335" w:rsidP="00617801">
      <w:pPr>
        <w:widowControl w:val="0"/>
        <w:numPr>
          <w:ilvl w:val="0"/>
          <w:numId w:val="12"/>
        </w:numPr>
        <w:adjustRightInd w:val="0"/>
        <w:rPr>
          <w:rFonts w:ascii="Arial" w:hAnsi="Arial" w:cs="Arial"/>
          <w:szCs w:val="24"/>
          <w:lang w:eastAsia="zh-CN"/>
        </w:rPr>
      </w:pPr>
      <w:r w:rsidRPr="00E579DD">
        <w:rPr>
          <w:rFonts w:ascii="Arial" w:hAnsi="Arial" w:cs="Arial" w:hint="eastAsia"/>
          <w:szCs w:val="24"/>
          <w:u w:val="single"/>
          <w:lang w:eastAsia="zh-CN"/>
        </w:rPr>
        <w:t>Cai, S.</w:t>
      </w:r>
      <w:r>
        <w:rPr>
          <w:rFonts w:ascii="Arial" w:hAnsi="Arial" w:cs="Arial" w:hint="eastAsia"/>
          <w:szCs w:val="24"/>
          <w:lang w:eastAsia="zh-CN"/>
        </w:rPr>
        <w:t xml:space="preserve">, and </w:t>
      </w:r>
      <w:proofErr w:type="spellStart"/>
      <w:r>
        <w:rPr>
          <w:rFonts w:ascii="Arial" w:hAnsi="Arial" w:cs="Arial" w:hint="eastAsia"/>
          <w:szCs w:val="24"/>
          <w:lang w:eastAsia="zh-CN"/>
        </w:rPr>
        <w:t>Walczak</w:t>
      </w:r>
      <w:proofErr w:type="spellEnd"/>
      <w:r>
        <w:rPr>
          <w:rFonts w:ascii="Arial" w:hAnsi="Arial" w:cs="Arial" w:hint="eastAsia"/>
          <w:szCs w:val="24"/>
          <w:lang w:eastAsia="zh-CN"/>
        </w:rPr>
        <w:t>, C.E. (2008</w:t>
      </w:r>
      <w:proofErr w:type="gramStart"/>
      <w:r>
        <w:rPr>
          <w:rFonts w:ascii="Arial" w:hAnsi="Arial" w:cs="Arial" w:hint="eastAsia"/>
          <w:szCs w:val="24"/>
          <w:lang w:eastAsia="zh-CN"/>
        </w:rPr>
        <w:t xml:space="preserve">)  </w:t>
      </w:r>
      <w:r w:rsidRPr="003D3F63">
        <w:rPr>
          <w:rFonts w:ascii="Arial" w:hAnsi="Arial" w:cs="Arial"/>
          <w:szCs w:val="24"/>
          <w:lang w:eastAsia="zh-CN"/>
        </w:rPr>
        <w:t>Kinetochore</w:t>
      </w:r>
      <w:proofErr w:type="gramEnd"/>
      <w:r w:rsidRPr="003D3F63">
        <w:rPr>
          <w:rFonts w:ascii="Arial" w:hAnsi="Arial" w:cs="Arial"/>
          <w:szCs w:val="24"/>
          <w:lang w:eastAsia="zh-CN"/>
        </w:rPr>
        <w:t xml:space="preserve"> Attachment:  How the </w:t>
      </w:r>
      <w:proofErr w:type="spellStart"/>
      <w:r w:rsidRPr="003D3F63">
        <w:rPr>
          <w:rFonts w:ascii="Arial" w:hAnsi="Arial" w:cs="Arial"/>
          <w:szCs w:val="24"/>
          <w:lang w:eastAsia="zh-CN"/>
        </w:rPr>
        <w:t>Hec</w:t>
      </w:r>
      <w:proofErr w:type="spellEnd"/>
      <w:r w:rsidRPr="003D3F63">
        <w:rPr>
          <w:rFonts w:ascii="Arial" w:hAnsi="Arial" w:cs="Arial"/>
          <w:szCs w:val="24"/>
          <w:lang w:eastAsia="zh-CN"/>
        </w:rPr>
        <w:t xml:space="preserve"> can a cell do it?</w:t>
      </w:r>
      <w:r>
        <w:rPr>
          <w:rFonts w:ascii="Arial" w:hAnsi="Arial" w:cs="Arial" w:hint="eastAsia"/>
          <w:szCs w:val="24"/>
          <w:lang w:eastAsia="zh-CN"/>
        </w:rPr>
        <w:t xml:space="preserve"> </w:t>
      </w:r>
      <w:proofErr w:type="spellStart"/>
      <w:r w:rsidRPr="001C5E37">
        <w:rPr>
          <w:rFonts w:ascii="Arial" w:hAnsi="Arial" w:cs="Arial" w:hint="eastAsia"/>
          <w:b/>
          <w:i/>
          <w:szCs w:val="24"/>
          <w:lang w:eastAsia="zh-CN"/>
        </w:rPr>
        <w:t>Curr</w:t>
      </w:r>
      <w:proofErr w:type="spellEnd"/>
      <w:r>
        <w:rPr>
          <w:rFonts w:ascii="Arial" w:hAnsi="Arial" w:cs="Arial" w:hint="eastAsia"/>
          <w:b/>
          <w:i/>
          <w:szCs w:val="24"/>
          <w:lang w:eastAsia="zh-CN"/>
        </w:rPr>
        <w:t xml:space="preserve">. </w:t>
      </w:r>
      <w:r w:rsidRPr="001C5E37">
        <w:rPr>
          <w:rFonts w:ascii="Arial" w:hAnsi="Arial" w:cs="Arial" w:hint="eastAsia"/>
          <w:b/>
          <w:i/>
          <w:szCs w:val="24"/>
          <w:lang w:eastAsia="zh-CN"/>
        </w:rPr>
        <w:t>Biol</w:t>
      </w:r>
      <w:r>
        <w:rPr>
          <w:rFonts w:ascii="Arial" w:hAnsi="Arial" w:cs="Arial" w:hint="eastAsia"/>
          <w:b/>
          <w:i/>
          <w:szCs w:val="24"/>
          <w:lang w:eastAsia="zh-CN"/>
        </w:rPr>
        <w:t>.</w:t>
      </w:r>
      <w:r>
        <w:rPr>
          <w:rFonts w:ascii="Arial" w:hAnsi="Arial" w:cs="Arial" w:hint="eastAsia"/>
          <w:i/>
          <w:szCs w:val="24"/>
          <w:lang w:eastAsia="zh-CN"/>
        </w:rPr>
        <w:t xml:space="preserve"> 18(23)</w:t>
      </w:r>
      <w:proofErr w:type="gramStart"/>
      <w:r>
        <w:rPr>
          <w:rFonts w:ascii="Arial" w:hAnsi="Arial" w:cs="Arial" w:hint="eastAsia"/>
          <w:i/>
          <w:szCs w:val="24"/>
          <w:lang w:eastAsia="zh-CN"/>
        </w:rPr>
        <w:t>:1093</w:t>
      </w:r>
      <w:proofErr w:type="gramEnd"/>
      <w:r>
        <w:rPr>
          <w:rFonts w:ascii="Arial" w:hAnsi="Arial" w:cs="Arial" w:hint="eastAsia"/>
          <w:i/>
          <w:szCs w:val="24"/>
          <w:lang w:eastAsia="zh-CN"/>
        </w:rPr>
        <w:t>-1096</w:t>
      </w:r>
      <w:r>
        <w:rPr>
          <w:rFonts w:ascii="Arial" w:hAnsi="Arial" w:cs="Arial"/>
          <w:i/>
          <w:szCs w:val="24"/>
          <w:lang w:eastAsia="zh-CN"/>
        </w:rPr>
        <w:t>.</w:t>
      </w:r>
      <w:r w:rsidRPr="00152FE7">
        <w:rPr>
          <w:rFonts w:ascii="Arial" w:hAnsi="Arial" w:cs="Arial"/>
          <w:i/>
          <w:szCs w:val="24"/>
          <w:lang w:eastAsia="zh-CN"/>
        </w:rPr>
        <w:t xml:space="preserve"> </w:t>
      </w:r>
      <w:r>
        <w:rPr>
          <w:rFonts w:ascii="Arial" w:hAnsi="Arial" w:cs="Arial"/>
          <w:i/>
          <w:szCs w:val="24"/>
          <w:lang w:eastAsia="zh-CN"/>
        </w:rPr>
        <w:t xml:space="preserve"> </w:t>
      </w:r>
    </w:p>
    <w:p w14:paraId="1DF07644" w14:textId="77777777" w:rsidR="009E5920" w:rsidRPr="00AD6D08" w:rsidRDefault="009E5920" w:rsidP="00617801">
      <w:pPr>
        <w:widowControl w:val="0"/>
        <w:numPr>
          <w:ilvl w:val="0"/>
          <w:numId w:val="12"/>
        </w:numPr>
        <w:adjustRightInd w:val="0"/>
        <w:rPr>
          <w:rFonts w:ascii="Arial" w:hAnsi="Arial" w:cs="Arial"/>
          <w:szCs w:val="24"/>
          <w:lang w:eastAsia="zh-CN"/>
        </w:rPr>
      </w:pPr>
      <w:r w:rsidRPr="00696460">
        <w:rPr>
          <w:rFonts w:ascii="Arial" w:hAnsi="Arial" w:cs="Arial" w:hint="eastAsia"/>
          <w:szCs w:val="24"/>
          <w:lang w:eastAsia="zh-CN"/>
        </w:rPr>
        <w:t>Ma, Y.</w:t>
      </w:r>
      <w:r w:rsidRPr="00696460">
        <w:rPr>
          <w:rFonts w:ascii="Arial" w:hAnsi="Arial" w:cs="Arial"/>
          <w:szCs w:val="24"/>
        </w:rPr>
        <w:t xml:space="preserve">, </w:t>
      </w:r>
      <w:r w:rsidRPr="00696460">
        <w:rPr>
          <w:rFonts w:ascii="Arial" w:hAnsi="Arial" w:cs="Arial" w:hint="eastAsia"/>
          <w:szCs w:val="24"/>
          <w:u w:val="single"/>
          <w:lang w:eastAsia="zh-CN"/>
        </w:rPr>
        <w:t>Cai, S.</w:t>
      </w:r>
      <w:r w:rsidRPr="00696460">
        <w:rPr>
          <w:rFonts w:ascii="Arial" w:hAnsi="Arial" w:cs="Arial"/>
          <w:szCs w:val="24"/>
        </w:rPr>
        <w:t xml:space="preserve">, </w:t>
      </w:r>
      <w:proofErr w:type="spellStart"/>
      <w:r w:rsidRPr="00696460">
        <w:rPr>
          <w:rFonts w:ascii="Arial" w:hAnsi="Arial" w:cs="Arial" w:hint="eastAsia"/>
          <w:szCs w:val="24"/>
          <w:lang w:eastAsia="zh-CN"/>
        </w:rPr>
        <w:t>Lv</w:t>
      </w:r>
      <w:proofErr w:type="spellEnd"/>
      <w:r w:rsidRPr="00696460">
        <w:rPr>
          <w:rFonts w:ascii="Arial" w:hAnsi="Arial" w:cs="Arial" w:hint="eastAsia"/>
          <w:szCs w:val="24"/>
          <w:lang w:eastAsia="zh-CN"/>
        </w:rPr>
        <w:t xml:space="preserve">, Q., </w:t>
      </w:r>
      <w:proofErr w:type="spellStart"/>
      <w:r>
        <w:rPr>
          <w:rFonts w:ascii="Arial" w:hAnsi="Arial" w:cs="Arial" w:hint="eastAsia"/>
          <w:szCs w:val="24"/>
          <w:lang w:eastAsia="zh-CN"/>
        </w:rPr>
        <w:t>Lv</w:t>
      </w:r>
      <w:proofErr w:type="spellEnd"/>
      <w:r>
        <w:rPr>
          <w:rFonts w:ascii="Arial" w:hAnsi="Arial" w:cs="Arial" w:hint="eastAsia"/>
          <w:szCs w:val="24"/>
          <w:lang w:eastAsia="zh-CN"/>
        </w:rPr>
        <w:t>, X.</w:t>
      </w:r>
      <w:r w:rsidRPr="00696460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 w:hint="eastAsia"/>
          <w:szCs w:val="24"/>
          <w:lang w:eastAsia="zh-CN"/>
        </w:rPr>
        <w:t>Jiang</w:t>
      </w:r>
      <w:r>
        <w:rPr>
          <w:rFonts w:ascii="Arial" w:hAnsi="Arial" w:cs="Arial"/>
          <w:szCs w:val="24"/>
          <w:lang w:eastAsia="zh-CN"/>
        </w:rPr>
        <w:t xml:space="preserve">, Q., Zhou, J. </w:t>
      </w:r>
      <w:r w:rsidRPr="00696460">
        <w:rPr>
          <w:rFonts w:ascii="Arial" w:hAnsi="Arial" w:cs="Arial"/>
          <w:szCs w:val="24"/>
        </w:rPr>
        <w:t xml:space="preserve">and </w:t>
      </w:r>
      <w:r w:rsidRPr="00696460">
        <w:rPr>
          <w:rFonts w:ascii="Arial" w:hAnsi="Arial" w:cs="Arial" w:hint="eastAsia"/>
          <w:szCs w:val="24"/>
          <w:lang w:eastAsia="zh-CN"/>
        </w:rPr>
        <w:t>Zhang, C.</w:t>
      </w:r>
      <w:r w:rsidR="006E1764">
        <w:rPr>
          <w:rFonts w:ascii="Arial" w:hAnsi="Arial" w:cs="Arial"/>
          <w:szCs w:val="24"/>
          <w:lang w:eastAsia="zh-CN"/>
        </w:rPr>
        <w:t xml:space="preserve"> </w:t>
      </w:r>
      <w:r>
        <w:rPr>
          <w:rFonts w:ascii="Arial" w:hAnsi="Arial" w:cs="Arial" w:hint="eastAsia"/>
          <w:lang w:eastAsia="zh-CN"/>
        </w:rPr>
        <w:t xml:space="preserve"> </w:t>
      </w:r>
      <w:r>
        <w:rPr>
          <w:rFonts w:ascii="Arial" w:hAnsi="Arial" w:cs="Arial"/>
          <w:szCs w:val="24"/>
          <w:lang w:eastAsia="zh-CN"/>
        </w:rPr>
        <w:t xml:space="preserve">Inhibition of protein deacetylation by </w:t>
      </w:r>
      <w:proofErr w:type="spellStart"/>
      <w:r>
        <w:rPr>
          <w:rFonts w:ascii="Arial" w:hAnsi="Arial" w:cs="Arial"/>
          <w:szCs w:val="24"/>
          <w:lang w:eastAsia="zh-CN"/>
        </w:rPr>
        <w:t>trichostatin</w:t>
      </w:r>
      <w:proofErr w:type="spellEnd"/>
      <w:r>
        <w:rPr>
          <w:rFonts w:ascii="Arial" w:hAnsi="Arial" w:cs="Arial"/>
          <w:szCs w:val="24"/>
          <w:lang w:eastAsia="zh-CN"/>
        </w:rPr>
        <w:t xml:space="preserve"> A impairs microtubule-kinetochore attachment</w:t>
      </w:r>
      <w:r>
        <w:rPr>
          <w:rFonts w:ascii="Arial" w:hAnsi="Arial" w:cs="Arial"/>
        </w:rPr>
        <w:t xml:space="preserve">.  </w:t>
      </w:r>
      <w:r w:rsidRPr="001C5E37">
        <w:rPr>
          <w:rFonts w:ascii="Arial" w:hAnsi="Arial" w:cs="Arial"/>
          <w:b/>
          <w:i/>
          <w:szCs w:val="24"/>
          <w:lang w:eastAsia="zh-CN"/>
        </w:rPr>
        <w:t>Cell Mol</w:t>
      </w:r>
      <w:r w:rsidRPr="001C5E37">
        <w:rPr>
          <w:rFonts w:ascii="Arial" w:hAnsi="Arial" w:cs="Arial" w:hint="eastAsia"/>
          <w:b/>
          <w:i/>
          <w:szCs w:val="24"/>
          <w:lang w:eastAsia="zh-CN"/>
        </w:rPr>
        <w:t>.</w:t>
      </w:r>
      <w:r w:rsidRPr="001C5E37">
        <w:rPr>
          <w:rFonts w:ascii="Arial" w:hAnsi="Arial" w:cs="Arial"/>
          <w:b/>
          <w:i/>
          <w:szCs w:val="24"/>
          <w:lang w:eastAsia="zh-CN"/>
        </w:rPr>
        <w:t xml:space="preserve"> Life Sci</w:t>
      </w:r>
      <w:r w:rsidRPr="001C5E37">
        <w:rPr>
          <w:rFonts w:ascii="Arial" w:hAnsi="Arial" w:cs="Arial" w:hint="eastAsia"/>
          <w:b/>
          <w:i/>
          <w:szCs w:val="24"/>
          <w:lang w:eastAsia="zh-CN"/>
        </w:rPr>
        <w:t>.</w:t>
      </w:r>
      <w:r>
        <w:rPr>
          <w:rFonts w:ascii="Arial" w:hAnsi="Arial" w:cs="Arial" w:hint="eastAsia"/>
          <w:szCs w:val="24"/>
          <w:lang w:eastAsia="zh-CN"/>
        </w:rPr>
        <w:t xml:space="preserve"> </w:t>
      </w:r>
      <w:r w:rsidR="006E1764">
        <w:rPr>
          <w:rFonts w:ascii="Arial" w:hAnsi="Arial" w:cs="Arial"/>
          <w:szCs w:val="24"/>
          <w:lang w:eastAsia="zh-CN"/>
        </w:rPr>
        <w:t xml:space="preserve">2008; </w:t>
      </w:r>
      <w:r>
        <w:rPr>
          <w:rFonts w:ascii="Arial" w:hAnsi="Arial" w:cs="Arial" w:hint="eastAsia"/>
          <w:szCs w:val="24"/>
          <w:lang w:eastAsia="zh-CN"/>
        </w:rPr>
        <w:t>65(19): 3100-3109</w:t>
      </w:r>
      <w:r>
        <w:rPr>
          <w:rFonts w:ascii="Arial" w:hAnsi="Arial" w:cs="Arial"/>
          <w:szCs w:val="24"/>
          <w:lang w:eastAsia="zh-CN"/>
        </w:rPr>
        <w:t>.</w:t>
      </w:r>
      <w:r w:rsidR="00152FE7">
        <w:rPr>
          <w:rFonts w:ascii="Arial" w:hAnsi="Arial" w:cs="Arial"/>
          <w:szCs w:val="24"/>
          <w:lang w:eastAsia="zh-CN"/>
        </w:rPr>
        <w:t xml:space="preserve"> </w:t>
      </w:r>
    </w:p>
    <w:p w14:paraId="2CF5C2EE" w14:textId="77777777" w:rsidR="009E5920" w:rsidRDefault="009E5920" w:rsidP="00617801">
      <w:pPr>
        <w:widowControl w:val="0"/>
        <w:numPr>
          <w:ilvl w:val="0"/>
          <w:numId w:val="12"/>
        </w:numPr>
        <w:adjustRightInd w:val="0"/>
        <w:rPr>
          <w:rFonts w:ascii="Arial" w:hAnsi="Arial" w:cs="Arial"/>
          <w:szCs w:val="24"/>
          <w:lang w:eastAsia="zh-CN"/>
        </w:rPr>
      </w:pPr>
      <w:r w:rsidRPr="00696460">
        <w:rPr>
          <w:rFonts w:ascii="Arial" w:hAnsi="Arial" w:cs="Arial" w:hint="eastAsia"/>
          <w:szCs w:val="24"/>
          <w:lang w:eastAsia="zh-CN"/>
        </w:rPr>
        <w:t>Ma, Y.</w:t>
      </w:r>
      <w:r w:rsidRPr="00696460">
        <w:rPr>
          <w:rFonts w:ascii="Arial" w:hAnsi="Arial" w:cs="Arial"/>
          <w:szCs w:val="24"/>
        </w:rPr>
        <w:t xml:space="preserve">, </w:t>
      </w:r>
      <w:r w:rsidRPr="00696460">
        <w:rPr>
          <w:rFonts w:ascii="Arial" w:hAnsi="Arial" w:cs="Arial" w:hint="eastAsia"/>
          <w:szCs w:val="24"/>
          <w:u w:val="single"/>
          <w:lang w:eastAsia="zh-CN"/>
        </w:rPr>
        <w:t>Cai, S.</w:t>
      </w:r>
      <w:r w:rsidRPr="00696460">
        <w:rPr>
          <w:rFonts w:ascii="Arial" w:hAnsi="Arial" w:cs="Arial"/>
          <w:szCs w:val="24"/>
        </w:rPr>
        <w:t xml:space="preserve">, </w:t>
      </w:r>
      <w:proofErr w:type="spellStart"/>
      <w:r w:rsidRPr="00696460">
        <w:rPr>
          <w:rFonts w:ascii="Arial" w:hAnsi="Arial" w:cs="Arial" w:hint="eastAsia"/>
          <w:szCs w:val="24"/>
          <w:lang w:eastAsia="zh-CN"/>
        </w:rPr>
        <w:t>Lv</w:t>
      </w:r>
      <w:proofErr w:type="spellEnd"/>
      <w:r w:rsidRPr="00696460">
        <w:rPr>
          <w:rFonts w:ascii="Arial" w:hAnsi="Arial" w:cs="Arial" w:hint="eastAsia"/>
          <w:szCs w:val="24"/>
          <w:lang w:eastAsia="zh-CN"/>
        </w:rPr>
        <w:t>, Q., Jiang, Q.</w:t>
      </w:r>
      <w:r w:rsidRPr="00696460">
        <w:rPr>
          <w:rFonts w:ascii="Arial" w:hAnsi="Arial" w:cs="Arial"/>
          <w:szCs w:val="24"/>
        </w:rPr>
        <w:t xml:space="preserve">, </w:t>
      </w:r>
      <w:r w:rsidRPr="00696460">
        <w:rPr>
          <w:rFonts w:ascii="Arial" w:hAnsi="Arial" w:cs="Arial" w:hint="eastAsia"/>
          <w:szCs w:val="24"/>
          <w:lang w:eastAsia="zh-CN"/>
        </w:rPr>
        <w:t>Zhang, Q</w:t>
      </w:r>
      <w:r w:rsidRPr="00696460">
        <w:rPr>
          <w:rFonts w:ascii="Arial" w:hAnsi="Arial" w:cs="Arial"/>
          <w:szCs w:val="24"/>
        </w:rPr>
        <w:t xml:space="preserve">, </w:t>
      </w:r>
      <w:proofErr w:type="spellStart"/>
      <w:r w:rsidRPr="00696460">
        <w:rPr>
          <w:rFonts w:ascii="Arial" w:hAnsi="Arial" w:cs="Arial"/>
          <w:bCs/>
          <w:szCs w:val="24"/>
        </w:rPr>
        <w:t>Sodmergen</w:t>
      </w:r>
      <w:proofErr w:type="spellEnd"/>
      <w:r w:rsidRPr="00696460">
        <w:rPr>
          <w:rFonts w:ascii="Arial" w:hAnsi="Arial" w:cs="Arial" w:hint="eastAsia"/>
          <w:bCs/>
          <w:szCs w:val="24"/>
          <w:lang w:eastAsia="zh-CN"/>
        </w:rPr>
        <w:t xml:space="preserve">, </w:t>
      </w:r>
      <w:proofErr w:type="spellStart"/>
      <w:r w:rsidRPr="00696460">
        <w:rPr>
          <w:rFonts w:ascii="Arial" w:hAnsi="Arial" w:cs="Arial" w:hint="eastAsia"/>
          <w:szCs w:val="24"/>
          <w:lang w:eastAsia="zh-CN"/>
        </w:rPr>
        <w:t>Zhai</w:t>
      </w:r>
      <w:proofErr w:type="spellEnd"/>
      <w:r w:rsidRPr="00696460">
        <w:rPr>
          <w:rFonts w:ascii="Arial" w:hAnsi="Arial" w:cs="Arial" w:hint="eastAsia"/>
          <w:szCs w:val="24"/>
          <w:lang w:eastAsia="zh-CN"/>
        </w:rPr>
        <w:t>, Z.</w:t>
      </w:r>
      <w:r w:rsidRPr="00696460">
        <w:rPr>
          <w:rFonts w:ascii="Arial" w:hAnsi="Arial" w:cs="Arial"/>
          <w:szCs w:val="24"/>
        </w:rPr>
        <w:t xml:space="preserve"> and </w:t>
      </w:r>
      <w:r w:rsidRPr="00696460">
        <w:rPr>
          <w:rFonts w:ascii="Arial" w:hAnsi="Arial" w:cs="Arial" w:hint="eastAsia"/>
          <w:szCs w:val="24"/>
          <w:lang w:eastAsia="zh-CN"/>
        </w:rPr>
        <w:t>Zhang, C.</w:t>
      </w:r>
      <w:r w:rsidR="006E1764">
        <w:rPr>
          <w:rFonts w:ascii="Arial" w:hAnsi="Arial" w:cs="Arial"/>
          <w:szCs w:val="24"/>
          <w:lang w:eastAsia="zh-CN"/>
        </w:rPr>
        <w:t xml:space="preserve"> </w:t>
      </w:r>
      <w:r w:rsidRPr="00696460">
        <w:rPr>
          <w:rFonts w:ascii="Arial" w:hAnsi="Arial" w:cs="Arial"/>
          <w:szCs w:val="24"/>
        </w:rPr>
        <w:t xml:space="preserve"> </w:t>
      </w:r>
      <w:r w:rsidRPr="00696460">
        <w:rPr>
          <w:rFonts w:ascii="Arial" w:hAnsi="Arial" w:cs="Arial" w:hint="eastAsia"/>
          <w:szCs w:val="24"/>
          <w:lang w:eastAsia="zh-CN"/>
        </w:rPr>
        <w:t xml:space="preserve"> </w:t>
      </w:r>
      <w:proofErr w:type="spellStart"/>
      <w:r w:rsidRPr="00696460">
        <w:rPr>
          <w:rFonts w:ascii="Arial" w:hAnsi="Arial" w:cs="Arial"/>
          <w:szCs w:val="24"/>
        </w:rPr>
        <w:t>Lamin</w:t>
      </w:r>
      <w:proofErr w:type="spellEnd"/>
      <w:r w:rsidRPr="00696460">
        <w:rPr>
          <w:rFonts w:ascii="Arial" w:hAnsi="Arial" w:cs="Arial"/>
          <w:szCs w:val="24"/>
        </w:rPr>
        <w:t xml:space="preserve"> B receptor plays a role in stimulating nuclear envelope production and targeting membrane vesicles to chromatin during nuclear envelope assembly through direct interaction with importin β</w:t>
      </w:r>
      <w:r>
        <w:rPr>
          <w:rFonts w:ascii="Arial" w:hAnsi="Arial" w:cs="Arial" w:hint="eastAsia"/>
          <w:szCs w:val="24"/>
          <w:lang w:eastAsia="zh-CN"/>
        </w:rPr>
        <w:t xml:space="preserve">.  </w:t>
      </w:r>
      <w:r w:rsidRPr="001C5E37">
        <w:rPr>
          <w:rFonts w:ascii="Arial" w:hAnsi="Arial" w:cs="Arial" w:hint="eastAsia"/>
          <w:b/>
          <w:i/>
          <w:szCs w:val="24"/>
          <w:lang w:eastAsia="zh-CN"/>
        </w:rPr>
        <w:t>J. Cell Sci.</w:t>
      </w:r>
      <w:r>
        <w:rPr>
          <w:rFonts w:ascii="Arial" w:hAnsi="Arial" w:cs="Arial" w:hint="eastAsia"/>
          <w:szCs w:val="24"/>
          <w:lang w:eastAsia="zh-CN"/>
        </w:rPr>
        <w:t xml:space="preserve"> </w:t>
      </w:r>
      <w:r w:rsidR="006E1764">
        <w:rPr>
          <w:rFonts w:ascii="Arial" w:hAnsi="Arial" w:cs="Arial"/>
          <w:szCs w:val="24"/>
          <w:lang w:eastAsia="zh-CN"/>
        </w:rPr>
        <w:t xml:space="preserve">2007; </w:t>
      </w:r>
      <w:r>
        <w:rPr>
          <w:rFonts w:ascii="Arial" w:hAnsi="Arial" w:cs="Arial" w:hint="eastAsia"/>
          <w:szCs w:val="24"/>
          <w:lang w:eastAsia="zh-CN"/>
        </w:rPr>
        <w:t>120(3):520-530</w:t>
      </w:r>
      <w:r>
        <w:rPr>
          <w:rFonts w:ascii="Arial" w:hAnsi="Arial" w:cs="Arial"/>
          <w:szCs w:val="24"/>
          <w:lang w:eastAsia="zh-CN"/>
        </w:rPr>
        <w:t>.</w:t>
      </w:r>
      <w:r w:rsidR="00152FE7">
        <w:rPr>
          <w:rFonts w:ascii="Arial" w:hAnsi="Arial" w:cs="Arial"/>
          <w:szCs w:val="24"/>
          <w:lang w:eastAsia="zh-CN"/>
        </w:rPr>
        <w:t xml:space="preserve"> </w:t>
      </w:r>
    </w:p>
    <w:p w14:paraId="28381BE6" w14:textId="7BE697D6" w:rsidR="00191EB9" w:rsidRDefault="009E5920" w:rsidP="009E5920">
      <w:pPr>
        <w:widowControl w:val="0"/>
        <w:numPr>
          <w:ilvl w:val="0"/>
          <w:numId w:val="12"/>
        </w:numPr>
        <w:adjustRightInd w:val="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  <w:lang w:eastAsia="zh-CN"/>
        </w:rPr>
        <w:t>Chen, Z.</w:t>
      </w:r>
      <w:r w:rsidRPr="00AB0AA2">
        <w:rPr>
          <w:rFonts w:ascii="Arial" w:hAnsi="Arial" w:cs="Arial"/>
          <w:szCs w:val="21"/>
        </w:rPr>
        <w:t xml:space="preserve">, </w:t>
      </w:r>
      <w:r>
        <w:rPr>
          <w:rFonts w:ascii="Arial" w:hAnsi="Arial" w:cs="Arial" w:hint="eastAsia"/>
          <w:szCs w:val="21"/>
          <w:u w:val="single"/>
          <w:lang w:eastAsia="zh-CN"/>
        </w:rPr>
        <w:t>Cai, S.</w:t>
      </w:r>
      <w:r>
        <w:rPr>
          <w:rFonts w:ascii="Arial" w:hAnsi="Arial" w:cs="Arial" w:hint="eastAsia"/>
          <w:szCs w:val="21"/>
          <w:lang w:eastAsia="zh-CN"/>
        </w:rPr>
        <w:t>, Jiang, Q.</w:t>
      </w:r>
      <w:r>
        <w:rPr>
          <w:rFonts w:ascii="Arial" w:cs="Arial" w:hint="eastAsia"/>
          <w:szCs w:val="21"/>
          <w:lang w:eastAsia="zh-CN"/>
        </w:rPr>
        <w:t xml:space="preserve">, </w:t>
      </w:r>
      <w:r>
        <w:rPr>
          <w:rFonts w:ascii="Arial" w:hAnsi="Arial" w:cs="Arial" w:hint="eastAsia"/>
          <w:szCs w:val="21"/>
          <w:lang w:eastAsia="zh-CN"/>
        </w:rPr>
        <w:t>Zhang, C.</w:t>
      </w:r>
      <w:r w:rsidRPr="00AB0AA2">
        <w:rPr>
          <w:rFonts w:ascii="Arial" w:hAnsi="Arial" w:cs="Arial"/>
          <w:szCs w:val="21"/>
        </w:rPr>
        <w:t xml:space="preserve"> &amp; </w:t>
      </w:r>
      <w:r>
        <w:rPr>
          <w:rFonts w:ascii="Arial" w:hAnsi="Arial" w:cs="Arial" w:hint="eastAsia"/>
          <w:szCs w:val="21"/>
          <w:lang w:eastAsia="zh-CN"/>
        </w:rPr>
        <w:t xml:space="preserve">Tang, X. </w:t>
      </w:r>
      <w:r w:rsidRPr="0058693A">
        <w:rPr>
          <w:rFonts w:ascii="Arial" w:hAnsi="Arial" w:cs="Arial"/>
          <w:szCs w:val="21"/>
        </w:rPr>
        <w:t>Roles for microtubule and microfilament cytoskeletons in animal cell cytokinesis</w:t>
      </w:r>
      <w:r w:rsidRPr="0058693A">
        <w:rPr>
          <w:rFonts w:ascii="Arial" w:hAnsi="Arial" w:cs="Arial" w:hint="eastAsia"/>
          <w:szCs w:val="21"/>
          <w:lang w:eastAsia="zh-CN"/>
        </w:rPr>
        <w:t xml:space="preserve">. </w:t>
      </w:r>
      <w:r w:rsidRPr="001C5E37">
        <w:rPr>
          <w:rFonts w:ascii="Arial" w:hAnsi="Arial" w:cs="Arial"/>
          <w:b/>
          <w:i/>
          <w:szCs w:val="21"/>
        </w:rPr>
        <w:t>Chinese Science Bulletin</w:t>
      </w:r>
      <w:r>
        <w:rPr>
          <w:rFonts w:ascii="Arial" w:hAnsi="Arial" w:cs="Arial" w:hint="eastAsia"/>
          <w:szCs w:val="21"/>
          <w:lang w:eastAsia="zh-CN"/>
        </w:rPr>
        <w:t xml:space="preserve">, </w:t>
      </w:r>
      <w:r w:rsidR="006E1764">
        <w:rPr>
          <w:rFonts w:ascii="Arial" w:hAnsi="Arial" w:cs="Arial"/>
          <w:szCs w:val="21"/>
          <w:lang w:eastAsia="zh-CN"/>
        </w:rPr>
        <w:t xml:space="preserve">2005; </w:t>
      </w:r>
      <w:r w:rsidRPr="004A6CDF">
        <w:rPr>
          <w:rFonts w:ascii="Arial" w:hAnsi="Arial" w:cs="Arial"/>
          <w:szCs w:val="21"/>
        </w:rPr>
        <w:t>50</w:t>
      </w:r>
      <w:r>
        <w:rPr>
          <w:rFonts w:ascii="Arial" w:hAnsi="Arial" w:cs="Arial" w:hint="eastAsia"/>
          <w:szCs w:val="21"/>
          <w:lang w:eastAsia="zh-CN"/>
        </w:rPr>
        <w:t>(</w:t>
      </w:r>
      <w:r w:rsidRPr="004A6CDF">
        <w:rPr>
          <w:rFonts w:ascii="Arial" w:hAnsi="Arial" w:cs="Arial"/>
          <w:szCs w:val="21"/>
        </w:rPr>
        <w:t>3</w:t>
      </w:r>
      <w:r>
        <w:rPr>
          <w:rFonts w:ascii="Arial" w:hAnsi="Arial" w:cs="Arial" w:hint="eastAsia"/>
          <w:szCs w:val="21"/>
          <w:lang w:eastAsia="zh-CN"/>
        </w:rPr>
        <w:t>):</w:t>
      </w:r>
      <w:r w:rsidRPr="004A6CDF">
        <w:rPr>
          <w:rFonts w:ascii="Arial" w:hAnsi="Arial" w:cs="Arial"/>
          <w:szCs w:val="21"/>
        </w:rPr>
        <w:t>229-235.</w:t>
      </w:r>
      <w:r w:rsidR="00152FE7">
        <w:rPr>
          <w:rFonts w:ascii="Arial" w:hAnsi="Arial" w:cs="Arial"/>
          <w:szCs w:val="21"/>
        </w:rPr>
        <w:t xml:space="preserve"> </w:t>
      </w:r>
    </w:p>
    <w:p w14:paraId="7115CF91" w14:textId="77777777" w:rsidR="00A24DFF" w:rsidRPr="009D660D" w:rsidRDefault="00A24DFF" w:rsidP="00A24DFF">
      <w:pPr>
        <w:widowControl w:val="0"/>
        <w:adjustRightInd w:val="0"/>
        <w:ind w:left="720"/>
        <w:rPr>
          <w:rFonts w:ascii="Arial" w:hAnsi="Arial" w:cs="Arial"/>
          <w:szCs w:val="21"/>
        </w:rPr>
      </w:pPr>
    </w:p>
    <w:p w14:paraId="6075F03D" w14:textId="77777777" w:rsidR="00191EB9" w:rsidRDefault="00191EB9" w:rsidP="009E5920">
      <w:pPr>
        <w:widowControl w:val="0"/>
        <w:adjustRightInd w:val="0"/>
        <w:rPr>
          <w:rFonts w:ascii="Arial" w:hAnsi="Arial" w:cs="Arial"/>
          <w:i/>
          <w:szCs w:val="24"/>
          <w:lang w:eastAsia="zh-CN"/>
        </w:rPr>
      </w:pPr>
    </w:p>
    <w:p w14:paraId="278E320C" w14:textId="77777777" w:rsidR="00191EB9" w:rsidRPr="00D25BC4" w:rsidRDefault="00191EB9" w:rsidP="009E5920">
      <w:pPr>
        <w:widowControl w:val="0"/>
        <w:adjustRightInd w:val="0"/>
        <w:rPr>
          <w:rFonts w:ascii="Arial" w:hAnsi="Arial" w:cs="Arial"/>
          <w:szCs w:val="21"/>
          <w:lang w:eastAsia="zh-CN"/>
        </w:rPr>
      </w:pPr>
    </w:p>
    <w:p w14:paraId="1522C0B1" w14:textId="302F25DF" w:rsidR="009E5920" w:rsidRPr="00EB2ACB" w:rsidRDefault="00D45CD5" w:rsidP="009E5920">
      <w:pPr>
        <w:widowControl w:val="0"/>
        <w:adjustRightInd w:val="0"/>
        <w:rPr>
          <w:rFonts w:ascii="CMBXTI10" w:hAnsi="CMBXTI10" w:cs="Arial"/>
          <w:b/>
          <w:bCs/>
          <w:i/>
          <w:sz w:val="32"/>
          <w:szCs w:val="32"/>
          <w:lang w:eastAsia="zh-CN"/>
        </w:rPr>
      </w:pPr>
      <w:r>
        <w:rPr>
          <w:rFonts w:ascii="CMBXTI10" w:hAnsi="CMBXTI10" w:cs="Arial"/>
          <w:b/>
          <w:bCs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D7B5F" wp14:editId="2B567E11">
                <wp:simplePos x="0" y="0"/>
                <wp:positionH relativeFrom="column">
                  <wp:posOffset>2465705</wp:posOffset>
                </wp:positionH>
                <wp:positionV relativeFrom="paragraph">
                  <wp:posOffset>152400</wp:posOffset>
                </wp:positionV>
                <wp:extent cx="3314700" cy="0"/>
                <wp:effectExtent l="14605" t="12700" r="23495" b="2540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D6A946"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15pt,12pt" to="455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"/>
            </w:pict>
          </mc:Fallback>
        </mc:AlternateContent>
      </w:r>
      <w:r w:rsidR="009E5920">
        <w:rPr>
          <w:rFonts w:ascii="CMBXTI10" w:hAnsi="CMBXTI10" w:cs="Arial" w:hint="eastAsia"/>
          <w:b/>
          <w:bCs/>
          <w:i/>
          <w:noProof/>
          <w:sz w:val="32"/>
          <w:szCs w:val="32"/>
          <w:lang w:eastAsia="zh-CN"/>
        </w:rPr>
        <w:t>Awards and Scholarships</w:t>
      </w:r>
    </w:p>
    <w:p w14:paraId="714700F8" w14:textId="77777777" w:rsidR="009E5920" w:rsidRDefault="009E5920" w:rsidP="009E5920">
      <w:pPr>
        <w:widowControl w:val="0"/>
        <w:adjustRightInd w:val="0"/>
        <w:rPr>
          <w:rFonts w:ascii="Arial" w:hAnsi="Arial" w:cs="Arial"/>
          <w:szCs w:val="24"/>
          <w:lang w:eastAsia="zh-CN"/>
        </w:rPr>
      </w:pPr>
    </w:p>
    <w:p w14:paraId="4BFD0C8D" w14:textId="77777777" w:rsidR="00703904" w:rsidRDefault="00703904" w:rsidP="009E5920">
      <w:pPr>
        <w:widowControl w:val="0"/>
        <w:adjustRightInd w:val="0"/>
        <w:ind w:leftChars="17" w:left="1623" w:hangingChars="659" w:hanging="1582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 xml:space="preserve">2010- </w:t>
      </w:r>
      <w:r w:rsidR="00F759D4">
        <w:rPr>
          <w:rFonts w:ascii="Arial" w:hAnsi="Arial" w:cs="Arial"/>
          <w:szCs w:val="24"/>
          <w:lang w:eastAsia="zh-CN"/>
        </w:rPr>
        <w:t xml:space="preserve">2013     </w:t>
      </w:r>
      <w:r>
        <w:rPr>
          <w:rFonts w:ascii="Arial" w:hAnsi="Arial" w:cs="Arial"/>
          <w:szCs w:val="24"/>
          <w:lang w:eastAsia="zh-CN"/>
        </w:rPr>
        <w:t>CIRM (California Institute of Regenerative Medicine) Postdoc Fellowship</w:t>
      </w:r>
    </w:p>
    <w:p w14:paraId="45D74AC6" w14:textId="77777777" w:rsidR="00F759D4" w:rsidRDefault="00F759D4" w:rsidP="009E5920">
      <w:pPr>
        <w:widowControl w:val="0"/>
        <w:adjustRightInd w:val="0"/>
        <w:ind w:leftChars="17" w:left="1623" w:hangingChars="659" w:hanging="1582"/>
        <w:rPr>
          <w:rFonts w:ascii="Arial" w:hAnsi="Arial" w:cs="Arial"/>
          <w:szCs w:val="24"/>
          <w:lang w:eastAsia="zh-CN"/>
        </w:rPr>
      </w:pPr>
    </w:p>
    <w:p w14:paraId="6F5C67B1" w14:textId="77777777" w:rsidR="009E5920" w:rsidRDefault="009E5920" w:rsidP="009E5920">
      <w:pPr>
        <w:widowControl w:val="0"/>
        <w:adjustRightInd w:val="0"/>
        <w:ind w:leftChars="17" w:left="1623" w:hangingChars="659" w:hanging="1582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>2007</w:t>
      </w:r>
      <w:r>
        <w:rPr>
          <w:rFonts w:ascii="Arial" w:hAnsi="Arial" w:cs="Arial" w:hint="eastAsia"/>
          <w:szCs w:val="24"/>
          <w:lang w:eastAsia="zh-CN"/>
        </w:rPr>
        <w:t xml:space="preserve">                </w:t>
      </w:r>
      <w:r w:rsidRPr="00201701">
        <w:rPr>
          <w:rFonts w:ascii="Arial" w:hAnsi="Arial" w:cs="Arial"/>
          <w:szCs w:val="24"/>
          <w:lang w:eastAsia="zh-CN"/>
        </w:rPr>
        <w:t xml:space="preserve">Benjamin </w:t>
      </w:r>
      <w:proofErr w:type="spellStart"/>
      <w:r w:rsidRPr="00201701">
        <w:rPr>
          <w:rFonts w:ascii="Arial" w:hAnsi="Arial" w:cs="Arial"/>
          <w:szCs w:val="24"/>
          <w:lang w:eastAsia="zh-CN"/>
        </w:rPr>
        <w:t>Kaminer</w:t>
      </w:r>
      <w:proofErr w:type="spellEnd"/>
      <w:r>
        <w:rPr>
          <w:rFonts w:ascii="Arial" w:hAnsi="Arial" w:cs="Arial" w:hint="eastAsia"/>
          <w:szCs w:val="24"/>
          <w:lang w:eastAsia="zh-CN"/>
        </w:rPr>
        <w:t xml:space="preserve"> s</w:t>
      </w:r>
      <w:r>
        <w:rPr>
          <w:rFonts w:ascii="Arial" w:hAnsi="Arial" w:cs="Arial"/>
          <w:szCs w:val="24"/>
          <w:lang w:eastAsia="zh-CN"/>
        </w:rPr>
        <w:t>cholarship</w:t>
      </w:r>
      <w:r>
        <w:rPr>
          <w:rFonts w:ascii="Arial" w:hAnsi="Arial" w:cs="Arial" w:hint="eastAsia"/>
          <w:szCs w:val="24"/>
          <w:lang w:eastAsia="zh-CN"/>
        </w:rPr>
        <w:t xml:space="preserve">, </w:t>
      </w:r>
      <w:r w:rsidRPr="00201701">
        <w:rPr>
          <w:rFonts w:ascii="Arial" w:hAnsi="Arial" w:cs="Arial"/>
          <w:szCs w:val="24"/>
          <w:lang w:eastAsia="zh-CN"/>
        </w:rPr>
        <w:t xml:space="preserve">Arthur </w:t>
      </w:r>
      <w:proofErr w:type="spellStart"/>
      <w:r w:rsidRPr="00201701">
        <w:rPr>
          <w:rFonts w:ascii="Arial" w:hAnsi="Arial" w:cs="Arial"/>
          <w:szCs w:val="24"/>
          <w:lang w:eastAsia="zh-CN"/>
        </w:rPr>
        <w:t>Klorfein</w:t>
      </w:r>
      <w:proofErr w:type="spellEnd"/>
      <w:r w:rsidRPr="00201701">
        <w:rPr>
          <w:rFonts w:ascii="Arial" w:hAnsi="Arial" w:cs="Arial" w:hint="eastAsia"/>
          <w:szCs w:val="24"/>
          <w:lang w:eastAsia="zh-CN"/>
        </w:rPr>
        <w:t xml:space="preserve"> scholarship, and </w:t>
      </w:r>
      <w:r w:rsidRPr="00201701">
        <w:rPr>
          <w:rFonts w:ascii="Arial" w:hAnsi="Arial" w:cs="Arial"/>
          <w:szCs w:val="24"/>
          <w:lang w:eastAsia="zh-CN"/>
        </w:rPr>
        <w:t>Mountain Memorial</w:t>
      </w:r>
      <w:r w:rsidRPr="00201701">
        <w:rPr>
          <w:rFonts w:ascii="Arial" w:hAnsi="Arial" w:cs="Arial" w:hint="eastAsia"/>
          <w:szCs w:val="24"/>
          <w:lang w:eastAsia="zh-CN"/>
        </w:rPr>
        <w:t xml:space="preserve"> Funding</w:t>
      </w:r>
      <w:r>
        <w:rPr>
          <w:rFonts w:ascii="Arial" w:hAnsi="Arial" w:cs="Arial"/>
          <w:szCs w:val="24"/>
          <w:lang w:eastAsia="zh-CN"/>
        </w:rPr>
        <w:t xml:space="preserve"> for MBL Physiology Course</w:t>
      </w:r>
    </w:p>
    <w:p w14:paraId="4702E25E" w14:textId="77777777" w:rsidR="009E5920" w:rsidRDefault="009E5920" w:rsidP="009E5920">
      <w:pPr>
        <w:widowControl w:val="0"/>
        <w:adjustRightInd w:val="0"/>
        <w:spacing w:line="120" w:lineRule="auto"/>
        <w:rPr>
          <w:rFonts w:ascii="Arial" w:hAnsi="Arial" w:cs="Arial"/>
          <w:szCs w:val="24"/>
          <w:lang w:eastAsia="zh-CN"/>
        </w:rPr>
      </w:pPr>
    </w:p>
    <w:p w14:paraId="54B30DBC" w14:textId="77777777" w:rsidR="009E5920" w:rsidRDefault="009E5920" w:rsidP="009E5920">
      <w:pPr>
        <w:widowControl w:val="0"/>
        <w:adjustRightInd w:val="0"/>
        <w:rPr>
          <w:rFonts w:ascii="Arial" w:hAnsi="Arial" w:cs="Arial"/>
          <w:b/>
          <w:bCs/>
          <w:szCs w:val="24"/>
          <w:lang w:eastAsia="zh-CN"/>
        </w:rPr>
      </w:pPr>
      <w:r w:rsidRPr="000B4289">
        <w:rPr>
          <w:rFonts w:ascii="Arial" w:hAnsi="Arial" w:cs="Arial" w:hint="eastAsia"/>
          <w:bCs/>
          <w:szCs w:val="24"/>
          <w:lang w:eastAsia="zh-CN"/>
        </w:rPr>
        <w:t xml:space="preserve">1999-2000     </w:t>
      </w:r>
      <w:r>
        <w:rPr>
          <w:rFonts w:ascii="Arial" w:hAnsi="Arial" w:cs="Arial" w:hint="eastAsia"/>
          <w:b/>
          <w:bCs/>
          <w:szCs w:val="24"/>
          <w:lang w:eastAsia="zh-CN"/>
        </w:rPr>
        <w:t xml:space="preserve">  </w:t>
      </w:r>
      <w:r>
        <w:rPr>
          <w:rFonts w:ascii="Arial" w:hAnsi="Arial" w:cs="Arial"/>
          <w:szCs w:val="24"/>
          <w:lang w:eastAsia="zh-CN"/>
        </w:rPr>
        <w:t>“</w:t>
      </w:r>
      <w:proofErr w:type="spellStart"/>
      <w:r>
        <w:rPr>
          <w:rFonts w:ascii="Arial" w:hAnsi="Arial" w:cs="Arial" w:hint="eastAsia"/>
          <w:szCs w:val="24"/>
          <w:lang w:eastAsia="zh-CN"/>
        </w:rPr>
        <w:t>Wusi</w:t>
      </w:r>
      <w:proofErr w:type="spellEnd"/>
      <w:r>
        <w:rPr>
          <w:rFonts w:ascii="Arial" w:hAnsi="Arial" w:cs="Arial"/>
          <w:szCs w:val="24"/>
          <w:lang w:eastAsia="zh-CN"/>
        </w:rPr>
        <w:t>”</w:t>
      </w:r>
      <w:r>
        <w:rPr>
          <w:rFonts w:ascii="Arial" w:hAnsi="Arial" w:cs="Arial" w:hint="eastAsia"/>
          <w:szCs w:val="24"/>
          <w:lang w:eastAsia="zh-CN"/>
        </w:rPr>
        <w:t xml:space="preserve"> scholarship</w:t>
      </w:r>
    </w:p>
    <w:p w14:paraId="7422BA1D" w14:textId="77777777" w:rsidR="009E5920" w:rsidRPr="000F5B79" w:rsidRDefault="009E5920" w:rsidP="009E5920">
      <w:pPr>
        <w:rPr>
          <w:rFonts w:ascii="Arial" w:hAnsi="Arial" w:cs="Arial"/>
          <w:lang w:eastAsia="zh-CN"/>
        </w:rPr>
      </w:pPr>
    </w:p>
    <w:p w14:paraId="734ADC0C" w14:textId="12B78BF7" w:rsidR="009E5920" w:rsidRDefault="00D45CD5" w:rsidP="009E5920">
      <w:pPr>
        <w:widowControl w:val="0"/>
        <w:adjustRightInd w:val="0"/>
        <w:rPr>
          <w:rFonts w:ascii="Arial" w:hAnsi="Arial" w:cs="Arial"/>
          <w:lang w:eastAsia="zh-CN"/>
        </w:rPr>
      </w:pPr>
      <w:r>
        <w:rPr>
          <w:rFonts w:ascii="CMBXTI10" w:hAnsi="CMBXTI10" w:cs="Arial"/>
          <w:b/>
          <w:bCs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2B65E" wp14:editId="4C4874D9">
                <wp:simplePos x="0" y="0"/>
                <wp:positionH relativeFrom="column">
                  <wp:posOffset>2465705</wp:posOffset>
                </wp:positionH>
                <wp:positionV relativeFrom="paragraph">
                  <wp:posOffset>162560</wp:posOffset>
                </wp:positionV>
                <wp:extent cx="3200400" cy="0"/>
                <wp:effectExtent l="14605" t="10160" r="23495" b="2794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2561D6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15pt,12.8pt" to="446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"/>
            </w:pict>
          </mc:Fallback>
        </mc:AlternateContent>
      </w:r>
      <w:r w:rsidR="009E5920" w:rsidRPr="007E7D44">
        <w:rPr>
          <w:rFonts w:ascii="CMBXTI10" w:hAnsi="CMBXTI10" w:cs="Arial" w:hint="eastAsia"/>
          <w:b/>
          <w:bCs/>
          <w:i/>
          <w:noProof/>
          <w:sz w:val="32"/>
          <w:szCs w:val="32"/>
          <w:lang w:eastAsia="zh-CN"/>
        </w:rPr>
        <w:t>Meetings and Conferences</w:t>
      </w:r>
    </w:p>
    <w:p w14:paraId="19E8BFC2" w14:textId="77777777" w:rsidR="009E5920" w:rsidRDefault="009E5920" w:rsidP="009E5920">
      <w:pPr>
        <w:rPr>
          <w:rFonts w:ascii="Arial" w:hAnsi="Arial" w:cs="Arial"/>
          <w:lang w:eastAsia="zh-CN"/>
        </w:rPr>
      </w:pPr>
    </w:p>
    <w:p w14:paraId="111131A6" w14:textId="77777777" w:rsidR="009E5920" w:rsidRDefault="009E5920" w:rsidP="009E5920">
      <w:pPr>
        <w:widowControl w:val="0"/>
        <w:numPr>
          <w:ilvl w:val="1"/>
          <w:numId w:val="7"/>
        </w:numPr>
        <w:adjustRightInd w:val="0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 xml:space="preserve">     </w:t>
      </w:r>
      <w:r>
        <w:rPr>
          <w:rFonts w:ascii="Arial" w:hAnsi="Arial" w:cs="Arial" w:hint="eastAsia"/>
          <w:szCs w:val="24"/>
          <w:lang w:eastAsia="zh-CN"/>
        </w:rPr>
        <w:t xml:space="preserve">Annual Meetings of the American Society for Cell Biology (ASCB) </w:t>
      </w:r>
    </w:p>
    <w:p w14:paraId="5BAA5B4F" w14:textId="77777777" w:rsidR="009E5920" w:rsidRDefault="009E5920" w:rsidP="009E5920">
      <w:pPr>
        <w:widowControl w:val="0"/>
        <w:adjustRightInd w:val="0"/>
        <w:ind w:left="1335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 xml:space="preserve">     P</w:t>
      </w:r>
      <w:r>
        <w:rPr>
          <w:rFonts w:ascii="Arial" w:hAnsi="Arial" w:cs="Arial" w:hint="eastAsia"/>
          <w:szCs w:val="24"/>
          <w:lang w:eastAsia="zh-CN"/>
        </w:rPr>
        <w:t>oster presentations</w:t>
      </w:r>
    </w:p>
    <w:p w14:paraId="317DD3C5" w14:textId="77777777" w:rsidR="009E5920" w:rsidRDefault="009E5920" w:rsidP="009E5920">
      <w:pPr>
        <w:widowControl w:val="0"/>
        <w:adjustRightInd w:val="0"/>
        <w:spacing w:line="120" w:lineRule="auto"/>
        <w:ind w:left="1332"/>
        <w:rPr>
          <w:rFonts w:ascii="Arial" w:hAnsi="Arial" w:cs="Arial"/>
          <w:szCs w:val="24"/>
          <w:lang w:eastAsia="zh-CN"/>
        </w:rPr>
      </w:pPr>
    </w:p>
    <w:p w14:paraId="4331FFE3" w14:textId="77777777" w:rsidR="009E5920" w:rsidRDefault="009E5920" w:rsidP="009E5920">
      <w:pPr>
        <w:widowControl w:val="0"/>
        <w:adjustRightInd w:val="0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 w:hint="eastAsia"/>
          <w:szCs w:val="24"/>
          <w:lang w:eastAsia="zh-CN"/>
        </w:rPr>
        <w:t xml:space="preserve">2008            </w:t>
      </w:r>
      <w:r>
        <w:rPr>
          <w:rFonts w:ascii="Arial" w:hAnsi="Arial" w:cs="Arial"/>
          <w:szCs w:val="24"/>
          <w:lang w:eastAsia="zh-CN"/>
        </w:rPr>
        <w:t xml:space="preserve">    </w:t>
      </w:r>
      <w:r>
        <w:rPr>
          <w:rFonts w:ascii="Arial" w:hAnsi="Arial" w:cs="Arial" w:hint="eastAsia"/>
          <w:szCs w:val="24"/>
          <w:lang w:eastAsia="zh-CN"/>
        </w:rPr>
        <w:t>Spring Meeting of the Indiana Microscopy Society</w:t>
      </w:r>
    </w:p>
    <w:p w14:paraId="292B1464" w14:textId="2E03B07E" w:rsidR="00553401" w:rsidRPr="002A7D92" w:rsidRDefault="009E5920" w:rsidP="009E5920">
      <w:pPr>
        <w:widowControl w:val="0"/>
        <w:adjustRightInd w:val="0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 w:hint="eastAsia"/>
          <w:szCs w:val="24"/>
          <w:lang w:eastAsia="zh-CN"/>
        </w:rPr>
        <w:t xml:space="preserve">                    </w:t>
      </w:r>
      <w:r>
        <w:rPr>
          <w:rFonts w:ascii="Arial" w:hAnsi="Arial" w:cs="Arial"/>
          <w:szCs w:val="24"/>
          <w:lang w:eastAsia="zh-CN"/>
        </w:rPr>
        <w:t xml:space="preserve">    P</w:t>
      </w:r>
      <w:r>
        <w:rPr>
          <w:rFonts w:ascii="Arial" w:hAnsi="Arial" w:cs="Arial" w:hint="eastAsia"/>
          <w:szCs w:val="24"/>
          <w:lang w:eastAsia="zh-CN"/>
        </w:rPr>
        <w:t>resentation in workshop of general fluorescence microscopy</w:t>
      </w:r>
    </w:p>
    <w:p w14:paraId="2B90E80C" w14:textId="77777777" w:rsidR="00E23EA2" w:rsidRDefault="00E23EA2" w:rsidP="009E5920">
      <w:pPr>
        <w:widowControl w:val="0"/>
        <w:adjustRightInd w:val="0"/>
        <w:rPr>
          <w:rFonts w:ascii="CMBXTI10" w:hAnsi="CMBXTI10" w:cs="Arial"/>
          <w:b/>
          <w:bCs/>
          <w:i/>
          <w:noProof/>
          <w:sz w:val="32"/>
          <w:szCs w:val="32"/>
          <w:lang w:eastAsia="zh-CN"/>
        </w:rPr>
      </w:pPr>
    </w:p>
    <w:p w14:paraId="19115096" w14:textId="7122F145" w:rsidR="005741A2" w:rsidRDefault="00553401" w:rsidP="009E5920">
      <w:pPr>
        <w:widowControl w:val="0"/>
        <w:adjustRightInd w:val="0"/>
        <w:rPr>
          <w:rFonts w:ascii="CMBXTI10" w:hAnsi="CMBXTI10" w:cs="Arial"/>
          <w:b/>
          <w:bCs/>
          <w:i/>
          <w:noProof/>
          <w:sz w:val="32"/>
          <w:szCs w:val="32"/>
          <w:lang w:eastAsia="zh-CN"/>
        </w:rPr>
      </w:pPr>
      <w:r w:rsidRPr="00553401">
        <w:rPr>
          <w:rFonts w:ascii="CMBXTI10" w:hAnsi="CMBXTI10" w:cs="Arial"/>
          <w:b/>
          <w:bCs/>
          <w:i/>
          <w:noProof/>
          <w:sz w:val="32"/>
          <w:szCs w:val="32"/>
          <w:lang w:eastAsia="zh-CN"/>
        </w:rPr>
        <w:t>Reference</w:t>
      </w:r>
      <w:r w:rsidR="00E23EA2">
        <w:rPr>
          <w:rFonts w:ascii="CMBXTI10" w:hAnsi="CMBXTI10" w:cs="Arial"/>
          <w:b/>
          <w:bCs/>
          <w:i/>
          <w:noProof/>
          <w:sz w:val="32"/>
          <w:szCs w:val="32"/>
          <w:lang w:eastAsia="zh-CN"/>
        </w:rPr>
        <w:t>s</w:t>
      </w:r>
    </w:p>
    <w:p w14:paraId="5AC7314B" w14:textId="77777777" w:rsidR="005741A2" w:rsidRDefault="005741A2" w:rsidP="009E5920">
      <w:pPr>
        <w:widowControl w:val="0"/>
        <w:adjustRightInd w:val="0"/>
        <w:rPr>
          <w:rFonts w:ascii="Arial" w:hAnsi="Arial" w:cs="Arial"/>
          <w:szCs w:val="24"/>
          <w:lang w:eastAsia="zh-CN"/>
        </w:rPr>
      </w:pPr>
    </w:p>
    <w:p w14:paraId="3A84C429" w14:textId="37B3159E" w:rsidR="00553401" w:rsidRDefault="00553401" w:rsidP="009E5920">
      <w:pPr>
        <w:widowControl w:val="0"/>
        <w:adjustRightInd w:val="0"/>
        <w:rPr>
          <w:rFonts w:ascii="Arial" w:hAnsi="Arial" w:cs="Arial"/>
          <w:szCs w:val="24"/>
          <w:lang w:eastAsia="zh-CN"/>
        </w:rPr>
      </w:pPr>
      <w:r w:rsidRPr="00553401">
        <w:rPr>
          <w:rFonts w:ascii="Arial" w:hAnsi="Arial" w:cs="Arial"/>
          <w:szCs w:val="24"/>
          <w:lang w:eastAsia="zh-CN"/>
        </w:rPr>
        <w:t>Michael F. Clarke</w:t>
      </w:r>
      <w:r w:rsidR="007F1B7C">
        <w:rPr>
          <w:rFonts w:ascii="Arial" w:hAnsi="Arial" w:cs="Arial"/>
          <w:szCs w:val="24"/>
          <w:lang w:eastAsia="zh-CN"/>
        </w:rPr>
        <w:t xml:space="preserve"> M.D.</w:t>
      </w:r>
    </w:p>
    <w:p w14:paraId="5EBFCE13" w14:textId="7B873F3D" w:rsidR="005741A2" w:rsidRDefault="005741A2" w:rsidP="009E5920">
      <w:pPr>
        <w:widowControl w:val="0"/>
        <w:adjustRightInd w:val="0"/>
        <w:rPr>
          <w:rFonts w:ascii="Arial" w:hAnsi="Arial" w:cs="Arial"/>
          <w:szCs w:val="24"/>
          <w:lang w:eastAsia="zh-CN"/>
        </w:rPr>
      </w:pPr>
      <w:r w:rsidRPr="005741A2">
        <w:rPr>
          <w:rFonts w:ascii="Arial" w:hAnsi="Arial" w:cs="Arial"/>
          <w:szCs w:val="24"/>
          <w:lang w:eastAsia="zh-CN"/>
        </w:rPr>
        <w:t xml:space="preserve">Karel and </w:t>
      </w:r>
      <w:proofErr w:type="spellStart"/>
      <w:r w:rsidRPr="005741A2">
        <w:rPr>
          <w:rFonts w:ascii="Arial" w:hAnsi="Arial" w:cs="Arial"/>
          <w:szCs w:val="24"/>
          <w:lang w:eastAsia="zh-CN"/>
        </w:rPr>
        <w:t>Abice</w:t>
      </w:r>
      <w:proofErr w:type="spellEnd"/>
      <w:r w:rsidRPr="005741A2">
        <w:rPr>
          <w:rFonts w:ascii="Arial" w:hAnsi="Arial" w:cs="Arial"/>
          <w:szCs w:val="24"/>
          <w:lang w:eastAsia="zh-CN"/>
        </w:rPr>
        <w:t xml:space="preserve"> </w:t>
      </w:r>
      <w:proofErr w:type="spellStart"/>
      <w:r w:rsidRPr="005741A2">
        <w:rPr>
          <w:rFonts w:ascii="Arial" w:hAnsi="Arial" w:cs="Arial"/>
          <w:szCs w:val="24"/>
          <w:lang w:eastAsia="zh-CN"/>
        </w:rPr>
        <w:t>Beekhuis</w:t>
      </w:r>
      <w:proofErr w:type="spellEnd"/>
      <w:r w:rsidRPr="005741A2">
        <w:rPr>
          <w:rFonts w:ascii="Arial" w:hAnsi="Arial" w:cs="Arial"/>
          <w:szCs w:val="24"/>
          <w:lang w:eastAsia="zh-CN"/>
        </w:rPr>
        <w:t xml:space="preserve"> Endowed Professor</w:t>
      </w:r>
      <w:r w:rsidRPr="005741A2">
        <w:rPr>
          <w:rFonts w:ascii="Arial" w:hAnsi="Arial" w:cs="Arial"/>
          <w:szCs w:val="24"/>
          <w:lang w:eastAsia="zh-CN"/>
        </w:rPr>
        <w:br/>
        <w:t>Professor of Internal Medicine</w:t>
      </w:r>
    </w:p>
    <w:p w14:paraId="6DB4F091" w14:textId="73484CB1" w:rsidR="007F1B7C" w:rsidRDefault="007F1B7C" w:rsidP="009E5920">
      <w:pPr>
        <w:widowControl w:val="0"/>
        <w:adjustRightInd w:val="0"/>
        <w:rPr>
          <w:rFonts w:ascii="Arial" w:hAnsi="Arial" w:cs="Arial"/>
          <w:szCs w:val="24"/>
          <w:lang w:eastAsia="zh-CN"/>
        </w:rPr>
      </w:pPr>
      <w:r w:rsidRPr="005741A2">
        <w:rPr>
          <w:rFonts w:ascii="Arial" w:hAnsi="Arial" w:cs="Arial"/>
          <w:szCs w:val="24"/>
          <w:lang w:eastAsia="zh-CN"/>
        </w:rPr>
        <w:t>Associate Director, Stem and Regenerative Medicine Institute</w:t>
      </w:r>
      <w:r w:rsidRPr="005741A2">
        <w:rPr>
          <w:rFonts w:ascii="Arial" w:hAnsi="Arial" w:cs="Arial"/>
          <w:szCs w:val="24"/>
          <w:lang w:eastAsia="zh-CN"/>
        </w:rPr>
        <w:br/>
        <w:t>Stanford University</w:t>
      </w:r>
    </w:p>
    <w:p w14:paraId="3EBC9EFF" w14:textId="312CB00A" w:rsidR="00553401" w:rsidRDefault="007F1B7C" w:rsidP="009E5920">
      <w:pPr>
        <w:widowControl w:val="0"/>
        <w:adjustRightInd w:val="0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 xml:space="preserve">Email: </w:t>
      </w:r>
      <w:hyperlink r:id="rId9" w:history="1">
        <w:r w:rsidRPr="005B0792">
          <w:rPr>
            <w:rStyle w:val="Hyperlink"/>
            <w:rFonts w:ascii="Arial" w:hAnsi="Arial" w:cs="Arial"/>
            <w:szCs w:val="24"/>
            <w:lang w:eastAsia="zh-CN"/>
          </w:rPr>
          <w:t>mfclarke@stanford.edu</w:t>
        </w:r>
      </w:hyperlink>
    </w:p>
    <w:p w14:paraId="0A3CC24D" w14:textId="77B6CB5F" w:rsidR="007F1B7C" w:rsidRPr="00553401" w:rsidRDefault="005741A2" w:rsidP="009E5920">
      <w:pPr>
        <w:widowControl w:val="0"/>
        <w:adjustRightInd w:val="0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>Phone: 1(650)862-3425</w:t>
      </w:r>
    </w:p>
    <w:p w14:paraId="1266276C" w14:textId="77777777" w:rsidR="00553401" w:rsidRPr="00553401" w:rsidRDefault="00553401" w:rsidP="009E5920">
      <w:pPr>
        <w:widowControl w:val="0"/>
        <w:adjustRightInd w:val="0"/>
        <w:rPr>
          <w:rFonts w:ascii="Arial" w:hAnsi="Arial" w:cs="Arial"/>
          <w:szCs w:val="24"/>
          <w:lang w:eastAsia="zh-CN"/>
        </w:rPr>
      </w:pPr>
    </w:p>
    <w:p w14:paraId="3642B8FE" w14:textId="35539C93" w:rsidR="00553401" w:rsidRDefault="00553401" w:rsidP="009E5920">
      <w:pPr>
        <w:widowControl w:val="0"/>
        <w:adjustRightInd w:val="0"/>
        <w:rPr>
          <w:rFonts w:ascii="Arial" w:hAnsi="Arial" w:cs="Arial"/>
          <w:szCs w:val="24"/>
          <w:lang w:eastAsia="zh-CN"/>
        </w:rPr>
      </w:pPr>
      <w:r w:rsidRPr="00553401">
        <w:rPr>
          <w:rFonts w:ascii="Arial" w:hAnsi="Arial" w:cs="Arial"/>
          <w:szCs w:val="24"/>
          <w:lang w:eastAsia="zh-CN"/>
        </w:rPr>
        <w:t>Phillip A. Beachy</w:t>
      </w:r>
      <w:r w:rsidR="005741A2">
        <w:rPr>
          <w:rFonts w:ascii="Arial" w:hAnsi="Arial" w:cs="Arial"/>
          <w:szCs w:val="24"/>
          <w:lang w:eastAsia="zh-CN"/>
        </w:rPr>
        <w:t xml:space="preserve"> Ph.D.</w:t>
      </w:r>
    </w:p>
    <w:p w14:paraId="166ED7A5" w14:textId="0EC3C43D" w:rsidR="005741A2" w:rsidRDefault="005741A2" w:rsidP="009E5920">
      <w:pPr>
        <w:widowControl w:val="0"/>
        <w:adjustRightInd w:val="0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>Professor of Biochemistry, Development Biology</w:t>
      </w:r>
    </w:p>
    <w:p w14:paraId="726413F6" w14:textId="77777777" w:rsidR="005741A2" w:rsidRPr="005741A2" w:rsidRDefault="005741A2" w:rsidP="005741A2">
      <w:pPr>
        <w:widowControl w:val="0"/>
        <w:adjustRightInd w:val="0"/>
        <w:rPr>
          <w:rFonts w:ascii="Arial" w:hAnsi="Arial" w:cs="Arial"/>
          <w:szCs w:val="24"/>
          <w:lang w:eastAsia="zh-CN"/>
        </w:rPr>
      </w:pPr>
      <w:r w:rsidRPr="005741A2">
        <w:rPr>
          <w:rFonts w:ascii="Arial" w:hAnsi="Arial" w:cs="Arial"/>
          <w:szCs w:val="24"/>
          <w:lang w:eastAsia="zh-CN"/>
        </w:rPr>
        <w:t xml:space="preserve">Lorry I. </w:t>
      </w:r>
      <w:proofErr w:type="spellStart"/>
      <w:r w:rsidRPr="005741A2">
        <w:rPr>
          <w:rFonts w:ascii="Arial" w:hAnsi="Arial" w:cs="Arial"/>
          <w:szCs w:val="24"/>
          <w:lang w:eastAsia="zh-CN"/>
        </w:rPr>
        <w:t>Lokey</w:t>
      </w:r>
      <w:proofErr w:type="spellEnd"/>
      <w:r w:rsidRPr="005741A2">
        <w:rPr>
          <w:rFonts w:ascii="Arial" w:hAnsi="Arial" w:cs="Arial"/>
          <w:szCs w:val="24"/>
          <w:lang w:eastAsia="zh-CN"/>
        </w:rPr>
        <w:t xml:space="preserve"> Stem Cell Research Building</w:t>
      </w:r>
    </w:p>
    <w:p w14:paraId="045EC2A0" w14:textId="77777777" w:rsidR="005741A2" w:rsidRPr="005741A2" w:rsidRDefault="005741A2" w:rsidP="005741A2">
      <w:pPr>
        <w:widowControl w:val="0"/>
        <w:adjustRightInd w:val="0"/>
        <w:rPr>
          <w:rFonts w:ascii="Arial" w:hAnsi="Arial" w:cs="Arial"/>
          <w:szCs w:val="24"/>
          <w:lang w:eastAsia="zh-CN"/>
        </w:rPr>
      </w:pPr>
      <w:r w:rsidRPr="005741A2">
        <w:rPr>
          <w:rFonts w:ascii="Arial" w:hAnsi="Arial" w:cs="Arial"/>
          <w:szCs w:val="24"/>
          <w:lang w:eastAsia="zh-CN"/>
        </w:rPr>
        <w:t>265 Campus Drive, Room G3120a</w:t>
      </w:r>
    </w:p>
    <w:p w14:paraId="1EF3EC7A" w14:textId="0B26CC39" w:rsidR="005741A2" w:rsidRPr="005741A2" w:rsidRDefault="005741A2" w:rsidP="005741A2">
      <w:pPr>
        <w:widowControl w:val="0"/>
        <w:adjustRightInd w:val="0"/>
        <w:rPr>
          <w:rFonts w:ascii="Arial" w:hAnsi="Arial" w:cs="Arial"/>
          <w:szCs w:val="24"/>
          <w:lang w:eastAsia="zh-CN"/>
        </w:rPr>
      </w:pPr>
      <w:r w:rsidRPr="005741A2">
        <w:rPr>
          <w:rFonts w:ascii="Arial" w:hAnsi="Arial" w:cs="Arial"/>
          <w:szCs w:val="24"/>
          <w:lang w:eastAsia="zh-CN"/>
        </w:rPr>
        <w:t>Stanford, CA 94305-5463</w:t>
      </w:r>
    </w:p>
    <w:p w14:paraId="38BFCACE" w14:textId="259CC4F5" w:rsidR="00553401" w:rsidRDefault="007F1B7C" w:rsidP="009E5920">
      <w:pPr>
        <w:widowControl w:val="0"/>
        <w:adjustRightInd w:val="0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 xml:space="preserve">Email: </w:t>
      </w:r>
      <w:hyperlink r:id="rId10" w:history="1">
        <w:r w:rsidRPr="005B0792">
          <w:rPr>
            <w:rStyle w:val="Hyperlink"/>
            <w:rFonts w:ascii="Arial" w:hAnsi="Arial" w:cs="Arial"/>
            <w:szCs w:val="24"/>
            <w:lang w:eastAsia="zh-CN"/>
          </w:rPr>
          <w:t>pbeachy@stanford.edu</w:t>
        </w:r>
      </w:hyperlink>
    </w:p>
    <w:p w14:paraId="3520C100" w14:textId="20FC9F0F" w:rsidR="007F1B7C" w:rsidRDefault="005741A2" w:rsidP="009E5920">
      <w:pPr>
        <w:widowControl w:val="0"/>
        <w:adjustRightInd w:val="0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>Phone:</w:t>
      </w:r>
      <w:r w:rsidRPr="005741A2">
        <w:t xml:space="preserve"> </w:t>
      </w:r>
      <w:r w:rsidRPr="00930C7D">
        <w:rPr>
          <w:rFonts w:ascii="Arial" w:hAnsi="Arial" w:cs="Arial"/>
          <w:szCs w:val="24"/>
          <w:lang w:eastAsia="zh-CN"/>
        </w:rPr>
        <w:t>1(650) 723-4521</w:t>
      </w:r>
    </w:p>
    <w:p w14:paraId="297903C4" w14:textId="77777777" w:rsidR="005741A2" w:rsidRPr="00553401" w:rsidRDefault="005741A2" w:rsidP="009E5920">
      <w:pPr>
        <w:widowControl w:val="0"/>
        <w:adjustRightInd w:val="0"/>
        <w:rPr>
          <w:rFonts w:ascii="Arial" w:hAnsi="Arial" w:cs="Arial"/>
          <w:szCs w:val="24"/>
          <w:lang w:eastAsia="zh-CN"/>
        </w:rPr>
      </w:pPr>
    </w:p>
    <w:p w14:paraId="533E59F6" w14:textId="63AA7FC1" w:rsidR="00553401" w:rsidRDefault="00553401" w:rsidP="009E5920">
      <w:pPr>
        <w:widowControl w:val="0"/>
        <w:adjustRightInd w:val="0"/>
        <w:rPr>
          <w:rFonts w:ascii="Arial" w:hAnsi="Arial" w:cs="Arial"/>
          <w:szCs w:val="24"/>
          <w:lang w:eastAsia="zh-CN"/>
        </w:rPr>
      </w:pPr>
      <w:r w:rsidRPr="00553401">
        <w:rPr>
          <w:rFonts w:ascii="Arial" w:hAnsi="Arial" w:cs="Arial"/>
          <w:szCs w:val="24"/>
          <w:lang w:eastAsia="zh-CN"/>
        </w:rPr>
        <w:t xml:space="preserve">Claire E. </w:t>
      </w:r>
      <w:proofErr w:type="spellStart"/>
      <w:r w:rsidRPr="00553401">
        <w:rPr>
          <w:rFonts w:ascii="Arial" w:hAnsi="Arial" w:cs="Arial"/>
          <w:szCs w:val="24"/>
          <w:lang w:eastAsia="zh-CN"/>
        </w:rPr>
        <w:t>Walczak</w:t>
      </w:r>
      <w:proofErr w:type="spellEnd"/>
      <w:r w:rsidR="005741A2">
        <w:rPr>
          <w:rFonts w:ascii="Arial" w:hAnsi="Arial" w:cs="Arial"/>
          <w:szCs w:val="24"/>
          <w:lang w:eastAsia="zh-CN"/>
        </w:rPr>
        <w:t xml:space="preserve"> Ph.D.</w:t>
      </w:r>
    </w:p>
    <w:p w14:paraId="79C3D7FA" w14:textId="77777777" w:rsidR="005741A2" w:rsidRPr="005741A2" w:rsidRDefault="005741A2" w:rsidP="00FE4AB0">
      <w:pPr>
        <w:widowControl w:val="0"/>
        <w:adjustRightInd w:val="0"/>
        <w:rPr>
          <w:rFonts w:ascii="Arial" w:hAnsi="Arial" w:cs="Arial"/>
          <w:szCs w:val="24"/>
          <w:lang w:eastAsia="zh-CN"/>
        </w:rPr>
      </w:pPr>
      <w:r w:rsidRPr="00FE4AB0">
        <w:rPr>
          <w:rFonts w:ascii="Arial" w:hAnsi="Arial" w:cs="Arial"/>
          <w:szCs w:val="24"/>
          <w:lang w:eastAsia="zh-CN"/>
        </w:rPr>
        <w:t>Professor of Biochemistry and Molecular Biology</w:t>
      </w:r>
    </w:p>
    <w:p w14:paraId="6941970A" w14:textId="77777777" w:rsidR="005741A2" w:rsidRPr="005741A2" w:rsidRDefault="005741A2" w:rsidP="00FE4AB0">
      <w:pPr>
        <w:widowControl w:val="0"/>
        <w:adjustRightInd w:val="0"/>
        <w:rPr>
          <w:rFonts w:ascii="Arial" w:hAnsi="Arial" w:cs="Arial"/>
          <w:szCs w:val="24"/>
          <w:lang w:eastAsia="zh-CN"/>
        </w:rPr>
      </w:pPr>
      <w:r w:rsidRPr="00FE4AB0">
        <w:rPr>
          <w:rFonts w:ascii="Arial" w:hAnsi="Arial" w:cs="Arial"/>
          <w:szCs w:val="24"/>
          <w:lang w:eastAsia="zh-CN"/>
        </w:rPr>
        <w:t>Executive Director, IU Light Microscopy Imaging Center</w:t>
      </w:r>
    </w:p>
    <w:p w14:paraId="783FD53A" w14:textId="0BAA503A" w:rsidR="005741A2" w:rsidRDefault="005741A2" w:rsidP="009E5920">
      <w:pPr>
        <w:widowControl w:val="0"/>
        <w:adjustRightInd w:val="0"/>
        <w:rPr>
          <w:rFonts w:ascii="Arial" w:hAnsi="Arial" w:cs="Arial"/>
          <w:szCs w:val="24"/>
          <w:lang w:eastAsia="zh-CN"/>
        </w:rPr>
      </w:pPr>
      <w:r w:rsidRPr="00FE4AB0">
        <w:rPr>
          <w:rFonts w:ascii="Arial" w:hAnsi="Arial" w:cs="Arial"/>
          <w:szCs w:val="24"/>
          <w:lang w:eastAsia="zh-CN"/>
        </w:rPr>
        <w:t xml:space="preserve">Myers Hall Room 262, </w:t>
      </w:r>
      <w:r w:rsidR="00FE4AB0" w:rsidRPr="00FE4AB0">
        <w:rPr>
          <w:rFonts w:ascii="Arial" w:hAnsi="Arial" w:cs="Arial"/>
          <w:szCs w:val="24"/>
          <w:lang w:eastAsia="zh-CN"/>
        </w:rPr>
        <w:t xml:space="preserve">Indiana University, </w:t>
      </w:r>
      <w:proofErr w:type="spellStart"/>
      <w:r w:rsidR="00FE4AB0" w:rsidRPr="00FE4AB0">
        <w:rPr>
          <w:rFonts w:ascii="Arial" w:hAnsi="Arial" w:cs="Arial"/>
          <w:szCs w:val="24"/>
          <w:lang w:eastAsia="zh-CN"/>
        </w:rPr>
        <w:t>Bloomington</w:t>
      </w:r>
      <w:proofErr w:type="gramStart"/>
      <w:r w:rsidR="00FE4AB0" w:rsidRPr="00FE4AB0">
        <w:rPr>
          <w:rFonts w:ascii="Arial" w:hAnsi="Arial" w:cs="Arial"/>
          <w:szCs w:val="24"/>
          <w:lang w:eastAsia="zh-CN"/>
        </w:rPr>
        <w:t>,</w:t>
      </w:r>
      <w:r w:rsidRPr="00FE4AB0">
        <w:rPr>
          <w:rFonts w:ascii="Arial" w:hAnsi="Arial" w:cs="Arial"/>
          <w:szCs w:val="24"/>
          <w:lang w:eastAsia="zh-CN"/>
        </w:rPr>
        <w:t>IN</w:t>
      </w:r>
      <w:proofErr w:type="spellEnd"/>
      <w:proofErr w:type="gramEnd"/>
    </w:p>
    <w:p w14:paraId="5538417E" w14:textId="6A355DA1" w:rsidR="00FE4AB0" w:rsidRDefault="007F1B7C" w:rsidP="009E5920">
      <w:pPr>
        <w:widowControl w:val="0"/>
        <w:adjustRightInd w:val="0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>Email</w:t>
      </w:r>
      <w:r w:rsidR="00FE4AB0">
        <w:rPr>
          <w:rFonts w:ascii="Arial" w:hAnsi="Arial" w:cs="Arial"/>
          <w:szCs w:val="24"/>
          <w:lang w:eastAsia="zh-CN"/>
        </w:rPr>
        <w:t xml:space="preserve">: </w:t>
      </w:r>
      <w:hyperlink r:id="rId11" w:history="1">
        <w:r w:rsidR="005741A2" w:rsidRPr="00FE4AB0">
          <w:rPr>
            <w:rStyle w:val="Hyperlink"/>
            <w:rFonts w:ascii="Arial" w:hAnsi="Arial" w:cs="Arial"/>
            <w:lang w:eastAsia="zh-CN"/>
          </w:rPr>
          <w:t>cwalczak@indiana.edu</w:t>
        </w:r>
      </w:hyperlink>
    </w:p>
    <w:p w14:paraId="7688AE72" w14:textId="3AA4F4F9" w:rsidR="005741A2" w:rsidRPr="00553401" w:rsidRDefault="005741A2" w:rsidP="009E5920">
      <w:pPr>
        <w:widowControl w:val="0"/>
        <w:adjustRightInd w:val="0"/>
        <w:rPr>
          <w:rFonts w:ascii="Arial" w:hAnsi="Arial" w:cs="Arial"/>
          <w:szCs w:val="24"/>
          <w:lang w:eastAsia="zh-CN"/>
        </w:rPr>
      </w:pPr>
      <w:r w:rsidRPr="00FE4AB0">
        <w:rPr>
          <w:rFonts w:ascii="Arial" w:hAnsi="Arial" w:cs="Arial"/>
          <w:szCs w:val="24"/>
          <w:lang w:eastAsia="zh-CN"/>
        </w:rPr>
        <w:t>Phone: 1(812) 855-5919</w:t>
      </w:r>
    </w:p>
    <w:sectPr w:rsidR="005741A2" w:rsidRPr="00553401" w:rsidSect="009E5920">
      <w:footerReference w:type="even" r:id="rId12"/>
      <w:footerReference w:type="default" r:id="rId13"/>
      <w:pgSz w:w="12240" w:h="15840"/>
      <w:pgMar w:top="1440" w:right="1418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B2221" w14:textId="77777777" w:rsidR="002201B5" w:rsidRDefault="002201B5">
      <w:r>
        <w:separator/>
      </w:r>
    </w:p>
  </w:endnote>
  <w:endnote w:type="continuationSeparator" w:id="0">
    <w:p w14:paraId="4931EFC7" w14:textId="77777777" w:rsidR="002201B5" w:rsidRDefault="0022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MBXTI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DEC70" w14:textId="77777777" w:rsidR="009E5920" w:rsidRDefault="009E5920" w:rsidP="009E59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045A8D" w14:textId="77777777" w:rsidR="009E5920" w:rsidRDefault="009E592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183BE" w14:textId="77777777" w:rsidR="009E5920" w:rsidRPr="003E1CAE" w:rsidRDefault="009E5920" w:rsidP="009E5920">
    <w:pPr>
      <w:pStyle w:val="Footer"/>
      <w:ind w:firstLineChars="1900" w:firstLine="4560"/>
      <w:rPr>
        <w:rFonts w:ascii="Arial" w:hAnsi="Arial" w:cs="Arial"/>
        <w:szCs w:val="24"/>
        <w:lang w:eastAsia="zh-CN"/>
      </w:rPr>
    </w:pPr>
    <w:r w:rsidRPr="00A623C2">
      <w:rPr>
        <w:rFonts w:ascii="Arial" w:hAnsi="Arial" w:cs="Arial"/>
      </w:rPr>
      <w:t xml:space="preserve">- </w:t>
    </w:r>
    <w:r w:rsidRPr="00A623C2">
      <w:rPr>
        <w:rFonts w:ascii="Arial" w:hAnsi="Arial" w:cs="Arial"/>
      </w:rPr>
      <w:fldChar w:fldCharType="begin"/>
    </w:r>
    <w:r w:rsidRPr="00A623C2">
      <w:rPr>
        <w:rFonts w:ascii="Arial" w:hAnsi="Arial" w:cs="Arial"/>
      </w:rPr>
      <w:instrText xml:space="preserve"> PAGE </w:instrText>
    </w:r>
    <w:r w:rsidRPr="00A623C2">
      <w:rPr>
        <w:rFonts w:ascii="Arial" w:hAnsi="Arial" w:cs="Arial"/>
      </w:rPr>
      <w:fldChar w:fldCharType="separate"/>
    </w:r>
    <w:r w:rsidR="00453F8A">
      <w:rPr>
        <w:rFonts w:ascii="Arial" w:hAnsi="Arial" w:cs="Arial"/>
        <w:noProof/>
      </w:rPr>
      <w:t>1</w:t>
    </w:r>
    <w:r w:rsidRPr="00A623C2">
      <w:rPr>
        <w:rFonts w:ascii="Arial" w:hAnsi="Arial" w:cs="Arial"/>
      </w:rPr>
      <w:fldChar w:fldCharType="end"/>
    </w:r>
    <w:r w:rsidRPr="00A623C2">
      <w:rPr>
        <w:rFonts w:ascii="Arial" w:hAnsi="Arial" w:cs="Arial"/>
      </w:rPr>
      <w:t xml:space="preserve"> -</w:t>
    </w:r>
    <w:r w:rsidRPr="003E1CAE">
      <w:rPr>
        <w:rFonts w:ascii="Arial" w:hAnsi="Arial" w:cs="Arial"/>
      </w:rPr>
      <w:t xml:space="preserve">         </w:t>
    </w:r>
    <w:r>
      <w:rPr>
        <w:rFonts w:ascii="Arial" w:hAnsi="Arial" w:cs="Arial"/>
      </w:rPr>
      <w:t xml:space="preserve">                 </w:t>
    </w:r>
    <w:r>
      <w:rPr>
        <w:rFonts w:ascii="Arial" w:hAnsi="Arial" w:cs="Arial" w:hint="eastAsia"/>
        <w:lang w:eastAsia="zh-CN"/>
      </w:rPr>
      <w:t xml:space="preserve">                                </w:t>
    </w:r>
    <w:r w:rsidRPr="003E1CAE">
      <w:rPr>
        <w:rFonts w:ascii="Arial" w:hAnsi="Arial" w:cs="Arial"/>
        <w:lang w:eastAsia="zh-CN"/>
      </w:rPr>
      <w:t>Shang Cai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30825" w14:textId="77777777" w:rsidR="002201B5" w:rsidRDefault="002201B5">
      <w:r>
        <w:separator/>
      </w:r>
    </w:p>
  </w:footnote>
  <w:footnote w:type="continuationSeparator" w:id="0">
    <w:p w14:paraId="0CC7D123" w14:textId="77777777" w:rsidR="002201B5" w:rsidRDefault="0022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5C7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7616B1"/>
    <w:multiLevelType w:val="hybridMultilevel"/>
    <w:tmpl w:val="9AC60C4A"/>
    <w:lvl w:ilvl="0" w:tplc="B0821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-BoldMT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A3A165A"/>
    <w:multiLevelType w:val="multilevel"/>
    <w:tmpl w:val="9AC60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-BoldMT" w:hint="default"/>
        <w:b/>
        <w:sz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3317EFC"/>
    <w:multiLevelType w:val="multilevel"/>
    <w:tmpl w:val="DED05908"/>
    <w:lvl w:ilvl="0">
      <w:start w:val="1999"/>
      <w:numFmt w:val="decimal"/>
      <w:lvlText w:val="%1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30A3116"/>
    <w:multiLevelType w:val="multilevel"/>
    <w:tmpl w:val="85824D3C"/>
    <w:lvl w:ilvl="0">
      <w:start w:val="1999"/>
      <w:numFmt w:val="decimal"/>
      <w:lvlText w:val="%1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5D26491"/>
    <w:multiLevelType w:val="multilevel"/>
    <w:tmpl w:val="B45CDC3E"/>
    <w:lvl w:ilvl="0">
      <w:start w:val="2006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CC340D1"/>
    <w:multiLevelType w:val="hybridMultilevel"/>
    <w:tmpl w:val="A8987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24477"/>
    <w:multiLevelType w:val="hybridMultilevel"/>
    <w:tmpl w:val="F25A01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4122AC"/>
    <w:multiLevelType w:val="multilevel"/>
    <w:tmpl w:val="B45CDC3E"/>
    <w:lvl w:ilvl="0">
      <w:start w:val="2006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10259B5"/>
    <w:multiLevelType w:val="hybridMultilevel"/>
    <w:tmpl w:val="B9965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A0248"/>
    <w:multiLevelType w:val="hybridMultilevel"/>
    <w:tmpl w:val="4B5A3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42F04"/>
    <w:multiLevelType w:val="multilevel"/>
    <w:tmpl w:val="1BDC3BF6"/>
    <w:lvl w:ilvl="0">
      <w:start w:val="1999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4A53107"/>
    <w:multiLevelType w:val="multilevel"/>
    <w:tmpl w:val="1BDC3BF6"/>
    <w:lvl w:ilvl="0">
      <w:start w:val="1999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2"/>
  </w:num>
  <w:num w:numId="6">
    <w:abstractNumId w:val="11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26"/>
    <w:rsid w:val="000923B7"/>
    <w:rsid w:val="00152FE7"/>
    <w:rsid w:val="00191EB9"/>
    <w:rsid w:val="00195331"/>
    <w:rsid w:val="001C2525"/>
    <w:rsid w:val="001E610C"/>
    <w:rsid w:val="00205D6B"/>
    <w:rsid w:val="002201B5"/>
    <w:rsid w:val="00254D6C"/>
    <w:rsid w:val="002A7D92"/>
    <w:rsid w:val="002B4AC5"/>
    <w:rsid w:val="002D68C0"/>
    <w:rsid w:val="00362CC1"/>
    <w:rsid w:val="00367FF8"/>
    <w:rsid w:val="00373073"/>
    <w:rsid w:val="003B1ED1"/>
    <w:rsid w:val="00421AF2"/>
    <w:rsid w:val="004403BE"/>
    <w:rsid w:val="00453F8A"/>
    <w:rsid w:val="004A438B"/>
    <w:rsid w:val="004B70C9"/>
    <w:rsid w:val="004D0657"/>
    <w:rsid w:val="00553401"/>
    <w:rsid w:val="005741A2"/>
    <w:rsid w:val="005A3051"/>
    <w:rsid w:val="005E72CE"/>
    <w:rsid w:val="005E7DDA"/>
    <w:rsid w:val="00617801"/>
    <w:rsid w:val="006B5848"/>
    <w:rsid w:val="006C2335"/>
    <w:rsid w:val="006E1764"/>
    <w:rsid w:val="006E19D4"/>
    <w:rsid w:val="00703904"/>
    <w:rsid w:val="00722946"/>
    <w:rsid w:val="00732693"/>
    <w:rsid w:val="00774AC5"/>
    <w:rsid w:val="007C19A4"/>
    <w:rsid w:val="007D5230"/>
    <w:rsid w:val="007F1B7C"/>
    <w:rsid w:val="007F64DE"/>
    <w:rsid w:val="00810119"/>
    <w:rsid w:val="00816E72"/>
    <w:rsid w:val="008250AA"/>
    <w:rsid w:val="008B465E"/>
    <w:rsid w:val="008D50ED"/>
    <w:rsid w:val="00921F5E"/>
    <w:rsid w:val="00923D4A"/>
    <w:rsid w:val="00930C7D"/>
    <w:rsid w:val="00983536"/>
    <w:rsid w:val="009C6FF6"/>
    <w:rsid w:val="009D061F"/>
    <w:rsid w:val="009D660D"/>
    <w:rsid w:val="009E5920"/>
    <w:rsid w:val="009F6EE3"/>
    <w:rsid w:val="00A24DFF"/>
    <w:rsid w:val="00A64F26"/>
    <w:rsid w:val="00A979A9"/>
    <w:rsid w:val="00AC1C54"/>
    <w:rsid w:val="00B55F5C"/>
    <w:rsid w:val="00BB6DB7"/>
    <w:rsid w:val="00BD541A"/>
    <w:rsid w:val="00BD70F1"/>
    <w:rsid w:val="00C04098"/>
    <w:rsid w:val="00C17D04"/>
    <w:rsid w:val="00C92EE9"/>
    <w:rsid w:val="00CA5FA8"/>
    <w:rsid w:val="00D16CB1"/>
    <w:rsid w:val="00D25107"/>
    <w:rsid w:val="00D25BC4"/>
    <w:rsid w:val="00D27087"/>
    <w:rsid w:val="00D45CD5"/>
    <w:rsid w:val="00D47A0E"/>
    <w:rsid w:val="00D53FDA"/>
    <w:rsid w:val="00D55651"/>
    <w:rsid w:val="00D62AD0"/>
    <w:rsid w:val="00D648DD"/>
    <w:rsid w:val="00D8447C"/>
    <w:rsid w:val="00D86966"/>
    <w:rsid w:val="00DC3FDA"/>
    <w:rsid w:val="00DF1137"/>
    <w:rsid w:val="00DF20B8"/>
    <w:rsid w:val="00E01BF1"/>
    <w:rsid w:val="00E21458"/>
    <w:rsid w:val="00E23EA2"/>
    <w:rsid w:val="00E35A85"/>
    <w:rsid w:val="00E71B4B"/>
    <w:rsid w:val="00E90E77"/>
    <w:rsid w:val="00EC6671"/>
    <w:rsid w:val="00F5537A"/>
    <w:rsid w:val="00F759D4"/>
    <w:rsid w:val="00FB1EDC"/>
    <w:rsid w:val="00FE4AB0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DB5E4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26"/>
    <w:pPr>
      <w:autoSpaceDE w:val="0"/>
      <w:autoSpaceDN w:val="0"/>
    </w:pPr>
    <w:rPr>
      <w:rFonts w:ascii="Times" w:hAnsi="Times"/>
      <w:sz w:val="24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5741A2"/>
    <w:pPr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Field11pt">
    <w:name w:val="Data Field 11pt"/>
    <w:basedOn w:val="Normal"/>
    <w:rsid w:val="00A64F26"/>
    <w:pPr>
      <w:spacing w:line="300" w:lineRule="exact"/>
    </w:pPr>
    <w:rPr>
      <w:rFonts w:ascii="Arial" w:hAnsi="Arial"/>
      <w:noProof/>
      <w:sz w:val="22"/>
    </w:rPr>
  </w:style>
  <w:style w:type="paragraph" w:styleId="Header">
    <w:name w:val="header"/>
    <w:basedOn w:val="Normal"/>
    <w:rsid w:val="00A64F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64F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597F"/>
  </w:style>
  <w:style w:type="paragraph" w:styleId="BalloonText">
    <w:name w:val="Balloon Text"/>
    <w:basedOn w:val="Normal"/>
    <w:semiHidden/>
    <w:rsid w:val="002E4760"/>
    <w:rPr>
      <w:sz w:val="16"/>
      <w:szCs w:val="16"/>
    </w:rPr>
  </w:style>
  <w:style w:type="character" w:styleId="Hyperlink">
    <w:name w:val="Hyperlink"/>
    <w:rsid w:val="003F0B44"/>
    <w:rPr>
      <w:color w:val="0000FF"/>
      <w:u w:val="single"/>
    </w:rPr>
  </w:style>
  <w:style w:type="character" w:styleId="CommentReference">
    <w:name w:val="annotation reference"/>
    <w:semiHidden/>
    <w:rsid w:val="00886E95"/>
    <w:rPr>
      <w:sz w:val="18"/>
    </w:rPr>
  </w:style>
  <w:style w:type="paragraph" w:styleId="CommentText">
    <w:name w:val="annotation text"/>
    <w:basedOn w:val="Normal"/>
    <w:semiHidden/>
    <w:rsid w:val="00886E95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886E95"/>
    <w:rPr>
      <w:szCs w:val="20"/>
    </w:rPr>
  </w:style>
  <w:style w:type="character" w:customStyle="1" w:styleId="st">
    <w:name w:val="st"/>
    <w:basedOn w:val="DefaultParagraphFont"/>
    <w:rsid w:val="002D68C0"/>
  </w:style>
  <w:style w:type="character" w:customStyle="1" w:styleId="jrnl">
    <w:name w:val="jrnl"/>
    <w:basedOn w:val="DefaultParagraphFont"/>
    <w:rsid w:val="008D50ED"/>
  </w:style>
  <w:style w:type="character" w:customStyle="1" w:styleId="Heading5Char">
    <w:name w:val="Heading 5 Char"/>
    <w:basedOn w:val="DefaultParagraphFont"/>
    <w:link w:val="Heading5"/>
    <w:uiPriority w:val="9"/>
    <w:rsid w:val="005741A2"/>
    <w:rPr>
      <w:rFonts w:eastAsia="Times New Roman"/>
      <w:b/>
      <w:bCs/>
    </w:rPr>
  </w:style>
  <w:style w:type="character" w:styleId="Strong">
    <w:name w:val="Strong"/>
    <w:basedOn w:val="DefaultParagraphFont"/>
    <w:uiPriority w:val="22"/>
    <w:qFormat/>
    <w:rsid w:val="005741A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26"/>
    <w:pPr>
      <w:autoSpaceDE w:val="0"/>
      <w:autoSpaceDN w:val="0"/>
    </w:pPr>
    <w:rPr>
      <w:rFonts w:ascii="Times" w:hAnsi="Times"/>
      <w:sz w:val="24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5741A2"/>
    <w:pPr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Field11pt">
    <w:name w:val="Data Field 11pt"/>
    <w:basedOn w:val="Normal"/>
    <w:rsid w:val="00A64F26"/>
    <w:pPr>
      <w:spacing w:line="300" w:lineRule="exact"/>
    </w:pPr>
    <w:rPr>
      <w:rFonts w:ascii="Arial" w:hAnsi="Arial"/>
      <w:noProof/>
      <w:sz w:val="22"/>
    </w:rPr>
  </w:style>
  <w:style w:type="paragraph" w:styleId="Header">
    <w:name w:val="header"/>
    <w:basedOn w:val="Normal"/>
    <w:rsid w:val="00A64F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64F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597F"/>
  </w:style>
  <w:style w:type="paragraph" w:styleId="BalloonText">
    <w:name w:val="Balloon Text"/>
    <w:basedOn w:val="Normal"/>
    <w:semiHidden/>
    <w:rsid w:val="002E4760"/>
    <w:rPr>
      <w:sz w:val="16"/>
      <w:szCs w:val="16"/>
    </w:rPr>
  </w:style>
  <w:style w:type="character" w:styleId="Hyperlink">
    <w:name w:val="Hyperlink"/>
    <w:rsid w:val="003F0B44"/>
    <w:rPr>
      <w:color w:val="0000FF"/>
      <w:u w:val="single"/>
    </w:rPr>
  </w:style>
  <w:style w:type="character" w:styleId="CommentReference">
    <w:name w:val="annotation reference"/>
    <w:semiHidden/>
    <w:rsid w:val="00886E95"/>
    <w:rPr>
      <w:sz w:val="18"/>
    </w:rPr>
  </w:style>
  <w:style w:type="paragraph" w:styleId="CommentText">
    <w:name w:val="annotation text"/>
    <w:basedOn w:val="Normal"/>
    <w:semiHidden/>
    <w:rsid w:val="00886E95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886E95"/>
    <w:rPr>
      <w:szCs w:val="20"/>
    </w:rPr>
  </w:style>
  <w:style w:type="character" w:customStyle="1" w:styleId="st">
    <w:name w:val="st"/>
    <w:basedOn w:val="DefaultParagraphFont"/>
    <w:rsid w:val="002D68C0"/>
  </w:style>
  <w:style w:type="character" w:customStyle="1" w:styleId="jrnl">
    <w:name w:val="jrnl"/>
    <w:basedOn w:val="DefaultParagraphFont"/>
    <w:rsid w:val="008D50ED"/>
  </w:style>
  <w:style w:type="character" w:customStyle="1" w:styleId="Heading5Char">
    <w:name w:val="Heading 5 Char"/>
    <w:basedOn w:val="DefaultParagraphFont"/>
    <w:link w:val="Heading5"/>
    <w:uiPriority w:val="9"/>
    <w:rsid w:val="005741A2"/>
    <w:rPr>
      <w:rFonts w:eastAsia="Times New Roman"/>
      <w:b/>
      <w:bCs/>
    </w:rPr>
  </w:style>
  <w:style w:type="character" w:styleId="Strong">
    <w:name w:val="Strong"/>
    <w:basedOn w:val="DefaultParagraphFont"/>
    <w:uiPriority w:val="22"/>
    <w:qFormat/>
    <w:rsid w:val="00574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%20cwalczak@indiana.edu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ell.com/cell-stem-cell/issue?pii=S1934-5909(16)X0003-3" TargetMode="External"/><Relationship Id="rId9" Type="http://schemas.openxmlformats.org/officeDocument/2006/relationships/hyperlink" Target="mailto:mfclarke@stanford.edu" TargetMode="External"/><Relationship Id="rId10" Type="http://schemas.openxmlformats.org/officeDocument/2006/relationships/hyperlink" Target="mailto:pbeachy@stan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5270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Vertebrate Animal Use</vt:lpstr>
    </vt:vector>
  </TitlesOfParts>
  <Company>Indiana University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Vertebrate Animal Use</dc:title>
  <dc:subject/>
  <dc:creator>Claire Walczak</dc:creator>
  <cp:keywords/>
  <cp:lastModifiedBy>Shang Cai</cp:lastModifiedBy>
  <cp:revision>2</cp:revision>
  <cp:lastPrinted>2017-02-06T23:27:00Z</cp:lastPrinted>
  <dcterms:created xsi:type="dcterms:W3CDTF">2017-09-07T06:48:00Z</dcterms:created>
  <dcterms:modified xsi:type="dcterms:W3CDTF">2017-09-07T06:48:00Z</dcterms:modified>
</cp:coreProperties>
</file>